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23A" w:rsidRDefault="00F83A5E">
      <w:pPr>
        <w:spacing w:after="0" w:line="240" w:lineRule="auto"/>
        <w:jc w:val="center"/>
        <w:rPr>
          <w:rFonts w:ascii="PT Astra Serif" w:hAnsi="PT Astra Serif" w:cs="PT Astra Serif"/>
          <w:i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71500" cy="685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11900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eastAsia="PT Astra Serif" w:hAnsi="PT Astra Serif" w:cs="PT Astra Serif"/>
          <w:i/>
          <w:iCs/>
          <w:sz w:val="28"/>
          <w:szCs w:val="28"/>
          <w:lang w:eastAsia="ru-RU"/>
        </w:rPr>
        <w:t xml:space="preserve"> </w:t>
      </w:r>
    </w:p>
    <w:p w:rsidR="0033623A" w:rsidRDefault="0033623A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16"/>
          <w:szCs w:val="16"/>
        </w:rPr>
      </w:pPr>
    </w:p>
    <w:p w:rsidR="0033623A" w:rsidRDefault="00F83A5E">
      <w:pPr>
        <w:spacing w:after="0" w:line="240" w:lineRule="auto"/>
        <w:jc w:val="center"/>
        <w:rPr>
          <w:rFonts w:ascii="PT Astra Serif" w:eastAsia="PT Astra Serif" w:hAnsi="PT Astra Serif" w:cs="PT Astra Serif"/>
          <w:b/>
          <w:bCs/>
          <w:sz w:val="28"/>
          <w:szCs w:val="28"/>
          <w:lang w:eastAsia="ru-RU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  <w:lang w:eastAsia="ru-RU"/>
        </w:rPr>
        <w:t>ИЗБИРАТЕЛЬНАЯ КОМИССИЯ</w:t>
      </w:r>
    </w:p>
    <w:p w:rsidR="0033623A" w:rsidRDefault="00F83A5E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bCs/>
          <w:sz w:val="28"/>
          <w:szCs w:val="28"/>
        </w:rPr>
        <w:t>НОВОСИБИРСКОЙ ОБЛАСТИ</w:t>
      </w:r>
    </w:p>
    <w:p w:rsidR="0033623A" w:rsidRDefault="0033623A">
      <w:pPr>
        <w:spacing w:after="0" w:line="240" w:lineRule="auto"/>
        <w:jc w:val="both"/>
        <w:rPr>
          <w:rFonts w:ascii="PT Astra Serif" w:hAnsi="PT Astra Serif" w:cs="PT Astra Serif"/>
          <w:bCs/>
          <w:i/>
          <w:sz w:val="28"/>
          <w:szCs w:val="28"/>
        </w:rPr>
      </w:pPr>
    </w:p>
    <w:p w:rsidR="0033623A" w:rsidRDefault="00F83A5E">
      <w:pPr>
        <w:keepNext/>
        <w:spacing w:after="0" w:line="240" w:lineRule="auto"/>
        <w:jc w:val="center"/>
        <w:outlineLvl w:val="0"/>
        <w:rPr>
          <w:rFonts w:ascii="PT Astra Serif" w:hAnsi="PT Astra Serif" w:cs="PT Astra Serif"/>
          <w:b/>
          <w:spacing w:val="80"/>
          <w:sz w:val="28"/>
          <w:szCs w:val="28"/>
        </w:rPr>
      </w:pPr>
      <w:r>
        <w:rPr>
          <w:rFonts w:ascii="PT Astra Serif" w:eastAsia="PT Astra Serif" w:hAnsi="PT Astra Serif" w:cs="PT Astra Serif"/>
          <w:b/>
          <w:spacing w:val="80"/>
          <w:sz w:val="28"/>
          <w:szCs w:val="28"/>
          <w:lang w:eastAsia="ru-RU"/>
        </w:rPr>
        <w:t>ПОСТАНОВЛЕНИЕ</w:t>
      </w:r>
    </w:p>
    <w:p w:rsidR="0033623A" w:rsidRDefault="0033623A">
      <w:pPr>
        <w:spacing w:after="0" w:line="240" w:lineRule="auto"/>
        <w:rPr>
          <w:rFonts w:ascii="PT Astra Serif" w:hAnsi="PT Astra Serif" w:cs="PT Astra Serif"/>
          <w:i/>
          <w:iCs/>
          <w:sz w:val="28"/>
          <w:szCs w:val="28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3623A">
        <w:tc>
          <w:tcPr>
            <w:tcW w:w="3114" w:type="dxa"/>
            <w:tcBorders>
              <w:bottom w:val="single" w:sz="4" w:space="0" w:color="auto"/>
            </w:tcBorders>
          </w:tcPr>
          <w:p w:rsidR="0033623A" w:rsidRPr="00667BAA" w:rsidRDefault="00667BAA" w:rsidP="00667BAA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cs="PT Astra Serif"/>
                <w:color w:val="000000"/>
                <w:sz w:val="28"/>
                <w:szCs w:val="28"/>
                <w:lang w:val="en-US"/>
              </w:rPr>
              <w:t xml:space="preserve">9 </w:t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  <w:t>сентября 2026 года</w:t>
            </w:r>
          </w:p>
        </w:tc>
        <w:tc>
          <w:tcPr>
            <w:tcW w:w="3115" w:type="dxa"/>
          </w:tcPr>
          <w:p w:rsidR="0033623A" w:rsidRDefault="0033623A">
            <w:pPr>
              <w:spacing w:after="0" w:line="240" w:lineRule="auto"/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:rsidR="0033623A" w:rsidRDefault="00F83A5E" w:rsidP="00667BAA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  <w:lang w:eastAsia="ru-RU"/>
              </w:rPr>
              <w:t>№</w:t>
            </w:r>
            <w:r w:rsidR="00667BAA"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  <w:lang w:eastAsia="ru-RU"/>
              </w:rPr>
              <w:t xml:space="preserve"> 99/891-7</w:t>
            </w:r>
          </w:p>
        </w:tc>
      </w:tr>
    </w:tbl>
    <w:p w:rsidR="0033623A" w:rsidRDefault="0033623A">
      <w:pPr>
        <w:spacing w:after="0" w:line="240" w:lineRule="auto"/>
        <w:rPr>
          <w:rFonts w:ascii="PT Astra Serif" w:hAnsi="PT Astra Serif" w:cs="PT Astra Serif"/>
          <w:i/>
          <w:iCs/>
          <w:color w:val="000000"/>
          <w:sz w:val="28"/>
          <w:szCs w:val="28"/>
        </w:rPr>
      </w:pPr>
    </w:p>
    <w:p w:rsidR="0033623A" w:rsidRDefault="00F83A5E">
      <w:pPr>
        <w:spacing w:after="0" w:line="240" w:lineRule="auto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г. Новосибирск</w:t>
      </w:r>
      <w:r>
        <w:rPr>
          <w:rFonts w:ascii="PT Astra Serif" w:hAnsi="PT Astra Serif" w:cs="PT Astra Serif"/>
          <w:sz w:val="24"/>
          <w:szCs w:val="24"/>
        </w:rPr>
        <w:t xml:space="preserve"> </w:t>
      </w:r>
    </w:p>
    <w:p w:rsidR="0033623A" w:rsidRDefault="0033623A">
      <w:pPr>
        <w:spacing w:after="0" w:line="240" w:lineRule="auto"/>
        <w:rPr>
          <w:rFonts w:ascii="PT Astra Serif" w:hAnsi="PT Astra Serif" w:cs="PT Astra Serif"/>
          <w:bCs/>
          <w:i/>
          <w:sz w:val="28"/>
          <w:szCs w:val="28"/>
        </w:rPr>
      </w:pPr>
    </w:p>
    <w:p w:rsidR="006D7787" w:rsidRDefault="006D7787" w:rsidP="006D7787">
      <w:pPr>
        <w:spacing w:after="0" w:line="240" w:lineRule="auto"/>
        <w:jc w:val="center"/>
        <w:rPr>
          <w:rFonts w:ascii="PT Astra Serif" w:eastAsia="PT Astra Serif" w:hAnsi="PT Astra Serif" w:cs="PT Astra Serif"/>
          <w:b/>
          <w:bCs/>
          <w:sz w:val="28"/>
          <w:szCs w:val="28"/>
        </w:rPr>
      </w:pPr>
      <w:r w:rsidRPr="006D7787"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Об участках для голосования, образуемых </w:t>
      </w:r>
      <w:r w:rsidR="00D219C0"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на территории Новосибирской области </w:t>
      </w:r>
      <w:r w:rsidRPr="006D7787"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в местах временного пребывания избирателей </w:t>
      </w:r>
      <w:r w:rsidR="00DF5295">
        <w:rPr>
          <w:rFonts w:ascii="PT Astra Serif" w:eastAsia="PT Astra Serif" w:hAnsi="PT Astra Serif" w:cs="PT Astra Serif"/>
          <w:b/>
          <w:bCs/>
          <w:sz w:val="28"/>
          <w:szCs w:val="28"/>
        </w:rPr>
        <w:t>для проведения голосования и подсчета голосов избирателей на</w:t>
      </w:r>
      <w:r w:rsidR="00FF0C00"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 выбор</w:t>
      </w:r>
      <w:r w:rsidR="00DF5295">
        <w:rPr>
          <w:rFonts w:ascii="PT Astra Serif" w:eastAsia="PT Astra Serif" w:hAnsi="PT Astra Serif" w:cs="PT Astra Serif"/>
          <w:b/>
          <w:bCs/>
          <w:sz w:val="28"/>
          <w:szCs w:val="28"/>
        </w:rPr>
        <w:t>ах</w:t>
      </w:r>
      <w:r w:rsidR="00FF0C00"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 в единый день голосования</w:t>
      </w:r>
      <w:r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 20 сентября 2026 года</w:t>
      </w:r>
    </w:p>
    <w:p w:rsidR="006D7787" w:rsidRDefault="006D7787">
      <w:pPr>
        <w:spacing w:after="0" w:line="240" w:lineRule="auto"/>
        <w:jc w:val="center"/>
        <w:rPr>
          <w:rFonts w:ascii="PT Astra Serif" w:eastAsia="PT Astra Serif" w:hAnsi="PT Astra Serif" w:cs="PT Astra Serif"/>
          <w:b/>
          <w:bCs/>
          <w:sz w:val="28"/>
          <w:szCs w:val="28"/>
        </w:rPr>
      </w:pPr>
    </w:p>
    <w:p w:rsidR="0033623A" w:rsidRPr="006D7787" w:rsidRDefault="006D7787" w:rsidP="006D7787">
      <w:pPr>
        <w:spacing w:after="0" w:line="360" w:lineRule="auto"/>
        <w:ind w:firstLine="709"/>
        <w:jc w:val="both"/>
        <w:rPr>
          <w:rFonts w:ascii="PT Astra Serif" w:eastAsia="PT Astra Serif" w:hAnsi="PT Astra Serif" w:cs="PT Astra Serif"/>
          <w:sz w:val="28"/>
          <w:szCs w:val="28"/>
        </w:rPr>
      </w:pPr>
      <w:proofErr w:type="gramStart"/>
      <w:r>
        <w:rPr>
          <w:rFonts w:ascii="PT Astra Serif" w:eastAsia="PT Astra Serif" w:hAnsi="PT Astra Serif" w:cs="PT Astra Serif"/>
          <w:sz w:val="28"/>
          <w:szCs w:val="28"/>
        </w:rPr>
        <w:t xml:space="preserve">В соответствии с </w:t>
      </w:r>
      <w:r>
        <w:rPr>
          <w:rFonts w:ascii="PT Astra Serif" w:eastAsia="PT Astra Serif" w:hAnsi="PT Astra Serif" w:cs="PT Astra Serif"/>
          <w:sz w:val="28"/>
        </w:rPr>
        <w:t>частью 3 статьи 14 Федерального закона «О выборах депутатов Государственной Думы Федерального Собрания Российской Федерации», постановлениями Центральной избирательной комиссии Российской Федерации от 24 июня 2026 года № 10/100-9 «О</w:t>
      </w:r>
      <w:r w:rsidRPr="006D7787">
        <w:rPr>
          <w:rFonts w:ascii="PT Astra Serif" w:eastAsia="PT Astra Serif" w:hAnsi="PT Astra Serif" w:cs="PT Astra Serif"/>
          <w:sz w:val="28"/>
        </w:rPr>
        <w:t>б особенностях</w:t>
      </w:r>
      <w:r>
        <w:rPr>
          <w:rFonts w:ascii="PT Astra Serif" w:eastAsia="PT Astra Serif" w:hAnsi="PT Astra Serif" w:cs="PT Astra Serif"/>
          <w:sz w:val="28"/>
        </w:rPr>
        <w:t xml:space="preserve"> п</w:t>
      </w:r>
      <w:r w:rsidRPr="006D7787">
        <w:rPr>
          <w:rFonts w:ascii="PT Astra Serif" w:eastAsia="PT Astra Serif" w:hAnsi="PT Astra Serif" w:cs="PT Astra Serif"/>
          <w:sz w:val="28"/>
        </w:rPr>
        <w:t xml:space="preserve">одготовки </w:t>
      </w:r>
      <w:r>
        <w:rPr>
          <w:rFonts w:ascii="PT Astra Serif" w:eastAsia="PT Astra Serif" w:hAnsi="PT Astra Serif" w:cs="PT Astra Serif"/>
          <w:sz w:val="28"/>
        </w:rPr>
        <w:t>и проведения выборов депутатов Г</w:t>
      </w:r>
      <w:r w:rsidRPr="006D7787">
        <w:rPr>
          <w:rFonts w:ascii="PT Astra Serif" w:eastAsia="PT Astra Serif" w:hAnsi="PT Astra Serif" w:cs="PT Astra Serif"/>
          <w:sz w:val="28"/>
        </w:rPr>
        <w:t>осударственной</w:t>
      </w:r>
      <w:r>
        <w:rPr>
          <w:rFonts w:ascii="PT Astra Serif" w:eastAsia="PT Astra Serif" w:hAnsi="PT Astra Serif" w:cs="PT Astra Serif"/>
          <w:sz w:val="28"/>
        </w:rPr>
        <w:t xml:space="preserve"> </w:t>
      </w:r>
      <w:r w:rsidRPr="006D7787">
        <w:rPr>
          <w:rFonts w:ascii="PT Astra Serif" w:eastAsia="PT Astra Serif" w:hAnsi="PT Astra Serif" w:cs="PT Astra Serif"/>
          <w:sz w:val="28"/>
        </w:rPr>
        <w:t xml:space="preserve">Думы </w:t>
      </w:r>
      <w:r>
        <w:rPr>
          <w:rFonts w:ascii="PT Astra Serif" w:eastAsia="PT Astra Serif" w:hAnsi="PT Astra Serif" w:cs="PT Astra Serif"/>
          <w:sz w:val="28"/>
        </w:rPr>
        <w:t>Ф</w:t>
      </w:r>
      <w:r w:rsidRPr="006D7787">
        <w:rPr>
          <w:rFonts w:ascii="PT Astra Serif" w:eastAsia="PT Astra Serif" w:hAnsi="PT Astra Serif" w:cs="PT Astra Serif"/>
          <w:sz w:val="28"/>
        </w:rPr>
        <w:t xml:space="preserve">едерального </w:t>
      </w:r>
      <w:r>
        <w:rPr>
          <w:rFonts w:ascii="PT Astra Serif" w:eastAsia="PT Astra Serif" w:hAnsi="PT Astra Serif" w:cs="PT Astra Serif"/>
          <w:sz w:val="28"/>
        </w:rPr>
        <w:t>С</w:t>
      </w:r>
      <w:r w:rsidRPr="006D7787">
        <w:rPr>
          <w:rFonts w:ascii="PT Astra Serif" w:eastAsia="PT Astra Serif" w:hAnsi="PT Astra Serif" w:cs="PT Astra Serif"/>
          <w:sz w:val="28"/>
        </w:rPr>
        <w:t xml:space="preserve">обрания </w:t>
      </w:r>
      <w:r>
        <w:rPr>
          <w:rFonts w:ascii="PT Astra Serif" w:eastAsia="PT Astra Serif" w:hAnsi="PT Astra Serif" w:cs="PT Astra Serif"/>
          <w:sz w:val="28"/>
        </w:rPr>
        <w:t>Р</w:t>
      </w:r>
      <w:r w:rsidRPr="006D7787">
        <w:rPr>
          <w:rFonts w:ascii="PT Astra Serif" w:eastAsia="PT Astra Serif" w:hAnsi="PT Astra Serif" w:cs="PT Astra Serif"/>
          <w:sz w:val="28"/>
        </w:rPr>
        <w:t xml:space="preserve">оссийской </w:t>
      </w:r>
      <w:r>
        <w:rPr>
          <w:rFonts w:ascii="PT Astra Serif" w:eastAsia="PT Astra Serif" w:hAnsi="PT Astra Serif" w:cs="PT Astra Serif"/>
          <w:sz w:val="28"/>
        </w:rPr>
        <w:t>Ф</w:t>
      </w:r>
      <w:r w:rsidRPr="006D7787">
        <w:rPr>
          <w:rFonts w:ascii="PT Astra Serif" w:eastAsia="PT Astra Serif" w:hAnsi="PT Astra Serif" w:cs="PT Astra Serif"/>
          <w:sz w:val="28"/>
        </w:rPr>
        <w:t>едерации девятого</w:t>
      </w:r>
      <w:r>
        <w:rPr>
          <w:rFonts w:ascii="PT Astra Serif" w:eastAsia="PT Astra Serif" w:hAnsi="PT Astra Serif" w:cs="PT Astra Serif"/>
          <w:sz w:val="28"/>
        </w:rPr>
        <w:t xml:space="preserve"> с</w:t>
      </w:r>
      <w:r w:rsidRPr="006D7787">
        <w:rPr>
          <w:rFonts w:ascii="PT Astra Serif" w:eastAsia="PT Astra Serif" w:hAnsi="PT Astra Serif" w:cs="PT Astra Serif"/>
          <w:sz w:val="28"/>
        </w:rPr>
        <w:t>озыва и иных совмещенных с ними выборов, назначенных</w:t>
      </w:r>
      <w:r>
        <w:rPr>
          <w:rFonts w:ascii="PT Astra Serif" w:eastAsia="PT Astra Serif" w:hAnsi="PT Astra Serif" w:cs="PT Astra Serif"/>
          <w:sz w:val="28"/>
        </w:rPr>
        <w:t xml:space="preserve"> н</w:t>
      </w:r>
      <w:r w:rsidRPr="006D7787">
        <w:rPr>
          <w:rFonts w:ascii="PT Astra Serif" w:eastAsia="PT Astra Serif" w:hAnsi="PT Astra Serif" w:cs="PT Astra Serif"/>
          <w:sz w:val="28"/>
        </w:rPr>
        <w:t>а 20 сентября 2026 года, в период</w:t>
      </w:r>
      <w:proofErr w:type="gramEnd"/>
      <w:r w:rsidRPr="006D7787">
        <w:rPr>
          <w:rFonts w:ascii="PT Astra Serif" w:eastAsia="PT Astra Serif" w:hAnsi="PT Astra Serif" w:cs="PT Astra Serif"/>
          <w:sz w:val="28"/>
        </w:rPr>
        <w:t xml:space="preserve"> </w:t>
      </w:r>
      <w:proofErr w:type="gramStart"/>
      <w:r w:rsidRPr="006D7787">
        <w:rPr>
          <w:rFonts w:ascii="PT Astra Serif" w:eastAsia="PT Astra Serif" w:hAnsi="PT Astra Serif" w:cs="PT Astra Serif"/>
          <w:sz w:val="28"/>
        </w:rPr>
        <w:t>действия военного</w:t>
      </w:r>
      <w:r>
        <w:rPr>
          <w:rFonts w:ascii="PT Astra Serif" w:eastAsia="PT Astra Serif" w:hAnsi="PT Astra Serif" w:cs="PT Astra Serif"/>
          <w:sz w:val="28"/>
        </w:rPr>
        <w:t xml:space="preserve"> п</w:t>
      </w:r>
      <w:r w:rsidRPr="006D7787">
        <w:rPr>
          <w:rFonts w:ascii="PT Astra Serif" w:eastAsia="PT Astra Serif" w:hAnsi="PT Astra Serif" w:cs="PT Astra Serif"/>
          <w:sz w:val="28"/>
        </w:rPr>
        <w:t xml:space="preserve">оложения на части территории </w:t>
      </w:r>
      <w:r>
        <w:rPr>
          <w:rFonts w:ascii="PT Astra Serif" w:eastAsia="PT Astra Serif" w:hAnsi="PT Astra Serif" w:cs="PT Astra Serif"/>
          <w:sz w:val="28"/>
        </w:rPr>
        <w:t>Р</w:t>
      </w:r>
      <w:r w:rsidRPr="006D7787">
        <w:rPr>
          <w:rFonts w:ascii="PT Astra Serif" w:eastAsia="PT Astra Serif" w:hAnsi="PT Astra Serif" w:cs="PT Astra Serif"/>
          <w:sz w:val="28"/>
        </w:rPr>
        <w:t xml:space="preserve">оссийской </w:t>
      </w:r>
      <w:r>
        <w:rPr>
          <w:rFonts w:ascii="PT Astra Serif" w:eastAsia="PT Astra Serif" w:hAnsi="PT Astra Serif" w:cs="PT Astra Serif"/>
          <w:sz w:val="28"/>
        </w:rPr>
        <w:t>Ф</w:t>
      </w:r>
      <w:r w:rsidRPr="006D7787">
        <w:rPr>
          <w:rFonts w:ascii="PT Astra Serif" w:eastAsia="PT Astra Serif" w:hAnsi="PT Astra Serif" w:cs="PT Astra Serif"/>
          <w:sz w:val="28"/>
        </w:rPr>
        <w:t>едерации</w:t>
      </w:r>
      <w:r>
        <w:rPr>
          <w:rFonts w:ascii="PT Astra Serif" w:eastAsia="PT Astra Serif" w:hAnsi="PT Astra Serif" w:cs="PT Astra Serif"/>
          <w:sz w:val="28"/>
        </w:rPr>
        <w:t>»</w:t>
      </w:r>
      <w:r w:rsidR="00DF5295" w:rsidRPr="00DF5295">
        <w:rPr>
          <w:rFonts w:ascii="PT Astra Serif" w:eastAsia="PT Astra Serif" w:hAnsi="PT Astra Serif" w:cs="PT Astra Serif"/>
          <w:sz w:val="28"/>
        </w:rPr>
        <w:t xml:space="preserve"> </w:t>
      </w:r>
      <w:r w:rsidR="00DF5295">
        <w:rPr>
          <w:rFonts w:ascii="PT Astra Serif" w:eastAsia="PT Astra Serif" w:hAnsi="PT Astra Serif" w:cs="PT Astra Serif"/>
          <w:sz w:val="28"/>
        </w:rPr>
        <w:t>(в редакции постановления Центральной избирательной комиссии Российской Федерации от 31 августа 2026 года № 45/314-9)</w:t>
      </w:r>
      <w:r>
        <w:rPr>
          <w:rFonts w:ascii="PT Astra Serif" w:eastAsia="PT Astra Serif" w:hAnsi="PT Astra Serif" w:cs="PT Astra Serif"/>
          <w:sz w:val="28"/>
        </w:rPr>
        <w:t>, от 22 июля 2026 года № 27/215-9 «</w:t>
      </w:r>
      <w:r w:rsidRPr="006D7787">
        <w:rPr>
          <w:rFonts w:ascii="PT Astra Serif" w:eastAsia="PT Astra Serif" w:hAnsi="PT Astra Serif" w:cs="PT Astra Serif"/>
          <w:sz w:val="28"/>
        </w:rPr>
        <w:t>О методических рекомендациях</w:t>
      </w:r>
      <w:r>
        <w:rPr>
          <w:rFonts w:ascii="PT Astra Serif" w:eastAsia="PT Astra Serif" w:hAnsi="PT Astra Serif" w:cs="PT Astra Serif"/>
          <w:sz w:val="28"/>
        </w:rPr>
        <w:t xml:space="preserve"> п</w:t>
      </w:r>
      <w:r w:rsidRPr="006D7787">
        <w:rPr>
          <w:rFonts w:ascii="PT Astra Serif" w:eastAsia="PT Astra Serif" w:hAnsi="PT Astra Serif" w:cs="PT Astra Serif"/>
          <w:sz w:val="28"/>
        </w:rPr>
        <w:t>о обеспечению реализации избирательных прав военнослужащих</w:t>
      </w:r>
      <w:r>
        <w:rPr>
          <w:rFonts w:ascii="PT Astra Serif" w:eastAsia="PT Astra Serif" w:hAnsi="PT Astra Serif" w:cs="PT Astra Serif"/>
          <w:sz w:val="28"/>
        </w:rPr>
        <w:t xml:space="preserve"> и</w:t>
      </w:r>
      <w:r w:rsidRPr="006D7787">
        <w:rPr>
          <w:rFonts w:ascii="PT Astra Serif" w:eastAsia="PT Astra Serif" w:hAnsi="PT Astra Serif" w:cs="PT Astra Serif"/>
          <w:sz w:val="28"/>
        </w:rPr>
        <w:t xml:space="preserve"> сотрудников правоохранительных органов при проведении</w:t>
      </w:r>
      <w:r>
        <w:rPr>
          <w:rFonts w:ascii="PT Astra Serif" w:eastAsia="PT Astra Serif" w:hAnsi="PT Astra Serif" w:cs="PT Astra Serif"/>
          <w:sz w:val="28"/>
        </w:rPr>
        <w:t xml:space="preserve"> в</w:t>
      </w:r>
      <w:r w:rsidRPr="006D7787">
        <w:rPr>
          <w:rFonts w:ascii="PT Astra Serif" w:eastAsia="PT Astra Serif" w:hAnsi="PT Astra Serif" w:cs="PT Astra Serif"/>
          <w:sz w:val="28"/>
        </w:rPr>
        <w:t xml:space="preserve">ыборов депутатов </w:t>
      </w:r>
      <w:r>
        <w:rPr>
          <w:rFonts w:ascii="PT Astra Serif" w:eastAsia="PT Astra Serif" w:hAnsi="PT Astra Serif" w:cs="PT Astra Serif"/>
          <w:sz w:val="28"/>
        </w:rPr>
        <w:t>Г</w:t>
      </w:r>
      <w:r w:rsidRPr="006D7787">
        <w:rPr>
          <w:rFonts w:ascii="PT Astra Serif" w:eastAsia="PT Astra Serif" w:hAnsi="PT Astra Serif" w:cs="PT Astra Serif"/>
          <w:sz w:val="28"/>
        </w:rPr>
        <w:t xml:space="preserve">осударственной </w:t>
      </w:r>
      <w:r>
        <w:rPr>
          <w:rFonts w:ascii="PT Astra Serif" w:eastAsia="PT Astra Serif" w:hAnsi="PT Astra Serif" w:cs="PT Astra Serif"/>
          <w:sz w:val="28"/>
        </w:rPr>
        <w:t>Д</w:t>
      </w:r>
      <w:r w:rsidRPr="006D7787">
        <w:rPr>
          <w:rFonts w:ascii="PT Astra Serif" w:eastAsia="PT Astra Serif" w:hAnsi="PT Astra Serif" w:cs="PT Astra Serif"/>
          <w:sz w:val="28"/>
        </w:rPr>
        <w:t xml:space="preserve">умы </w:t>
      </w:r>
      <w:r>
        <w:rPr>
          <w:rFonts w:ascii="PT Astra Serif" w:eastAsia="PT Astra Serif" w:hAnsi="PT Astra Serif" w:cs="PT Astra Serif"/>
          <w:sz w:val="28"/>
        </w:rPr>
        <w:t>Ф</w:t>
      </w:r>
      <w:r w:rsidRPr="006D7787">
        <w:rPr>
          <w:rFonts w:ascii="PT Astra Serif" w:eastAsia="PT Astra Serif" w:hAnsi="PT Astra Serif" w:cs="PT Astra Serif"/>
          <w:sz w:val="28"/>
        </w:rPr>
        <w:t>едерального</w:t>
      </w:r>
      <w:r>
        <w:rPr>
          <w:rFonts w:ascii="PT Astra Serif" w:eastAsia="PT Astra Serif" w:hAnsi="PT Astra Serif" w:cs="PT Astra Serif"/>
          <w:sz w:val="28"/>
        </w:rPr>
        <w:t xml:space="preserve"> </w:t>
      </w:r>
      <w:r w:rsidRPr="006D7787">
        <w:rPr>
          <w:rFonts w:ascii="PT Astra Serif" w:eastAsia="PT Astra Serif" w:hAnsi="PT Astra Serif" w:cs="PT Astra Serif"/>
          <w:sz w:val="28"/>
        </w:rPr>
        <w:t xml:space="preserve">Собрания </w:t>
      </w:r>
      <w:r>
        <w:rPr>
          <w:rFonts w:ascii="PT Astra Serif" w:eastAsia="PT Astra Serif" w:hAnsi="PT Astra Serif" w:cs="PT Astra Serif"/>
          <w:sz w:val="28"/>
        </w:rPr>
        <w:t>Р</w:t>
      </w:r>
      <w:r w:rsidRPr="006D7787">
        <w:rPr>
          <w:rFonts w:ascii="PT Astra Serif" w:eastAsia="PT Astra Serif" w:hAnsi="PT Astra Serif" w:cs="PT Astra Serif"/>
          <w:sz w:val="28"/>
        </w:rPr>
        <w:t xml:space="preserve">оссийской </w:t>
      </w:r>
      <w:r>
        <w:rPr>
          <w:rFonts w:ascii="PT Astra Serif" w:eastAsia="PT Astra Serif" w:hAnsi="PT Astra Serif" w:cs="PT Astra Serif"/>
          <w:sz w:val="28"/>
        </w:rPr>
        <w:t>Ф</w:t>
      </w:r>
      <w:r w:rsidRPr="006D7787">
        <w:rPr>
          <w:rFonts w:ascii="PT Astra Serif" w:eastAsia="PT Astra Serif" w:hAnsi="PT Astra Serif" w:cs="PT Astra Serif"/>
          <w:sz w:val="28"/>
        </w:rPr>
        <w:t>едерации девятого созыва</w:t>
      </w:r>
      <w:r w:rsidR="00FF0C00">
        <w:rPr>
          <w:rFonts w:ascii="PT Astra Serif" w:eastAsia="PT Astra Serif" w:hAnsi="PT Astra Serif" w:cs="PT Astra Serif"/>
          <w:sz w:val="28"/>
        </w:rPr>
        <w:t>»</w:t>
      </w:r>
      <w:r>
        <w:rPr>
          <w:rFonts w:ascii="PT Astra Serif" w:eastAsia="PT Astra Serif" w:hAnsi="PT Astra Serif" w:cs="PT Astra Serif"/>
          <w:sz w:val="28"/>
        </w:rPr>
        <w:t xml:space="preserve"> и на основании </w:t>
      </w:r>
      <w:r w:rsidR="00F83A5E">
        <w:rPr>
          <w:rFonts w:ascii="PT Astra Serif" w:eastAsia="PT Astra Serif" w:hAnsi="PT Astra Serif" w:cs="PT Astra Serif"/>
          <w:sz w:val="28"/>
          <w:szCs w:val="28"/>
        </w:rPr>
        <w:t>обращени</w:t>
      </w:r>
      <w:r>
        <w:rPr>
          <w:rFonts w:ascii="PT Astra Serif" w:eastAsia="PT Astra Serif" w:hAnsi="PT Astra Serif" w:cs="PT Astra Serif"/>
          <w:sz w:val="28"/>
          <w:szCs w:val="28"/>
        </w:rPr>
        <w:t>й</w:t>
      </w:r>
      <w:r w:rsidR="00F83A5E">
        <w:rPr>
          <w:rFonts w:ascii="PT Astra Serif" w:eastAsia="PT Astra Serif" w:hAnsi="PT Astra Serif" w:cs="PT Astra Serif"/>
          <w:sz w:val="28"/>
          <w:szCs w:val="28"/>
        </w:rPr>
        <w:t xml:space="preserve"> территориальных</w:t>
      </w:r>
      <w:proofErr w:type="gramEnd"/>
      <w:r w:rsidR="00F83A5E">
        <w:rPr>
          <w:rFonts w:ascii="PT Astra Serif" w:eastAsia="PT Astra Serif" w:hAnsi="PT Astra Serif" w:cs="PT Astra Serif"/>
          <w:sz w:val="28"/>
          <w:szCs w:val="28"/>
        </w:rPr>
        <w:t xml:space="preserve"> избирательных комиссий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города Оби, </w:t>
      </w:r>
      <w:proofErr w:type="spellStart"/>
      <w:r>
        <w:rPr>
          <w:rFonts w:ascii="PT Astra Serif" w:eastAsia="PT Astra Serif" w:hAnsi="PT Astra Serif" w:cs="PT Astra Serif"/>
          <w:sz w:val="28"/>
          <w:szCs w:val="28"/>
        </w:rPr>
        <w:t>Коченевского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района Новосибирской области, </w:t>
      </w:r>
      <w:r w:rsidR="00F83A5E">
        <w:rPr>
          <w:rFonts w:ascii="PT Astra Serif" w:eastAsia="PT Astra Serif" w:hAnsi="PT Astra Serif" w:cs="PT Astra Serif"/>
          <w:sz w:val="28"/>
          <w:szCs w:val="28"/>
        </w:rPr>
        <w:t>Калининского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и</w:t>
      </w:r>
      <w:r w:rsidR="00F83A5E">
        <w:rPr>
          <w:rFonts w:ascii="PT Astra Serif" w:eastAsia="PT Astra Serif" w:hAnsi="PT Astra Serif" w:cs="PT Astra Serif"/>
          <w:sz w:val="28"/>
          <w:szCs w:val="28"/>
        </w:rPr>
        <w:t xml:space="preserve"> Советского районов города Новосибирска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 w:rsidR="00F83A5E">
        <w:rPr>
          <w:rFonts w:ascii="PT Astra Serif" w:eastAsia="PT Astra Serif" w:hAnsi="PT Astra Serif" w:cs="PT Astra Serif"/>
          <w:sz w:val="28"/>
          <w:szCs w:val="28"/>
        </w:rPr>
        <w:t>Избирательная комиссия Новосибирской области</w:t>
      </w:r>
      <w:r w:rsidR="00F83A5E">
        <w:rPr>
          <w:rFonts w:ascii="PT Astra Serif" w:eastAsia="PT Astra Serif" w:hAnsi="PT Astra Serif" w:cs="PT Astra Serif"/>
          <w:spacing w:val="60"/>
          <w:sz w:val="28"/>
          <w:szCs w:val="28"/>
        </w:rPr>
        <w:t xml:space="preserve"> </w:t>
      </w:r>
      <w:r w:rsidR="00F83A5E">
        <w:rPr>
          <w:rFonts w:ascii="PT Astra Serif" w:eastAsia="PT Astra Serif" w:hAnsi="PT Astra Serif" w:cs="PT Astra Serif"/>
          <w:b/>
          <w:bCs/>
          <w:spacing w:val="60"/>
          <w:sz w:val="28"/>
          <w:szCs w:val="28"/>
        </w:rPr>
        <w:t>постановляет</w:t>
      </w:r>
      <w:r w:rsidR="00F83A5E">
        <w:rPr>
          <w:rFonts w:ascii="PT Astra Serif" w:eastAsia="PT Astra Serif" w:hAnsi="PT Astra Serif" w:cs="PT Astra Serif"/>
          <w:b/>
          <w:bCs/>
          <w:sz w:val="28"/>
          <w:szCs w:val="28"/>
        </w:rPr>
        <w:t>:</w:t>
      </w:r>
    </w:p>
    <w:p w:rsidR="0033623A" w:rsidRPr="006D7787" w:rsidRDefault="00F83A5E" w:rsidP="006D7787">
      <w:pPr>
        <w:spacing w:after="0" w:line="360" w:lineRule="auto"/>
        <w:ind w:firstLine="709"/>
        <w:contextualSpacing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lastRenderedPageBreak/>
        <w:t xml:space="preserve">1. Согласовать территориальным избирательным комиссиям </w:t>
      </w:r>
      <w:r w:rsidR="006D7787">
        <w:rPr>
          <w:rFonts w:ascii="PT Astra Serif" w:eastAsia="PT Astra Serif" w:hAnsi="PT Astra Serif" w:cs="PT Astra Serif"/>
          <w:sz w:val="28"/>
          <w:szCs w:val="28"/>
        </w:rPr>
        <w:t xml:space="preserve">города Оби, </w:t>
      </w:r>
      <w:proofErr w:type="spellStart"/>
      <w:r w:rsidR="006D7787">
        <w:rPr>
          <w:rFonts w:ascii="PT Astra Serif" w:eastAsia="PT Astra Serif" w:hAnsi="PT Astra Serif" w:cs="PT Astra Serif"/>
          <w:sz w:val="28"/>
          <w:szCs w:val="28"/>
        </w:rPr>
        <w:t>Коченевского</w:t>
      </w:r>
      <w:proofErr w:type="spellEnd"/>
      <w:r w:rsidR="006D7787">
        <w:rPr>
          <w:rFonts w:ascii="PT Astra Serif" w:eastAsia="PT Astra Serif" w:hAnsi="PT Astra Serif" w:cs="PT Astra Serif"/>
          <w:sz w:val="28"/>
          <w:szCs w:val="28"/>
        </w:rPr>
        <w:t xml:space="preserve"> района Новосибирской области, Калининского и Советского районов города Новосибирска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образование избирательных участков </w:t>
      </w:r>
      <w:r w:rsidR="00DF5295">
        <w:rPr>
          <w:rFonts w:ascii="PT Astra Serif" w:eastAsia="PT Astra Serif" w:hAnsi="PT Astra Serif" w:cs="PT Astra Serif"/>
          <w:sz w:val="28"/>
          <w:szCs w:val="28"/>
        </w:rPr>
        <w:t xml:space="preserve">для проведения голосования и подсчета голосов избирателей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в местах временного пребывания избирателей </w:t>
      </w:r>
      <w:r w:rsidR="00DF5295">
        <w:rPr>
          <w:rFonts w:ascii="PT Astra Serif" w:eastAsia="PT Astra Serif" w:hAnsi="PT Astra Serif" w:cs="PT Astra Serif"/>
          <w:sz w:val="28"/>
          <w:szCs w:val="28"/>
        </w:rPr>
        <w:t>на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выбор</w:t>
      </w:r>
      <w:r w:rsidR="00DF5295">
        <w:rPr>
          <w:rFonts w:ascii="PT Astra Serif" w:eastAsia="PT Astra Serif" w:hAnsi="PT Astra Serif" w:cs="PT Astra Serif"/>
          <w:sz w:val="28"/>
          <w:szCs w:val="28"/>
        </w:rPr>
        <w:t>ах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</w:t>
      </w:r>
      <w:r w:rsidR="00FF0C00">
        <w:rPr>
          <w:rFonts w:ascii="PT Astra Serif" w:eastAsia="PT Astra Serif" w:hAnsi="PT Astra Serif" w:cs="PT Astra Serif"/>
          <w:sz w:val="28"/>
          <w:szCs w:val="28"/>
        </w:rPr>
        <w:t>в</w:t>
      </w:r>
      <w:r w:rsidR="006D7787">
        <w:rPr>
          <w:rFonts w:ascii="PT Astra Serif" w:eastAsia="PT Astra Serif" w:hAnsi="PT Astra Serif" w:cs="PT Astra Serif"/>
          <w:sz w:val="28"/>
          <w:szCs w:val="28"/>
        </w:rPr>
        <w:t xml:space="preserve"> единый день голосования 20 сентября 2026 года </w:t>
      </w:r>
      <w:r>
        <w:rPr>
          <w:rFonts w:ascii="PT Astra Serif" w:eastAsia="PT Astra Serif" w:hAnsi="PT Astra Serif" w:cs="PT Astra Serif"/>
          <w:sz w:val="28"/>
          <w:szCs w:val="28"/>
        </w:rPr>
        <w:t>(приложение).</w:t>
      </w:r>
    </w:p>
    <w:p w:rsidR="0033623A" w:rsidRDefault="00F83A5E">
      <w:pPr>
        <w:spacing w:after="0" w:line="360" w:lineRule="auto"/>
        <w:ind w:firstLine="709"/>
        <w:contextualSpacing/>
        <w:jc w:val="both"/>
      </w:pPr>
      <w:r>
        <w:rPr>
          <w:rFonts w:ascii="PT Astra Serif" w:eastAsia="PT Astra Serif" w:hAnsi="PT Astra Serif" w:cs="PT Astra Serif"/>
          <w:sz w:val="28"/>
          <w:szCs w:val="28"/>
        </w:rPr>
        <w:t>2. Установить следующ</w:t>
      </w:r>
      <w:r w:rsidR="00D95DE6">
        <w:rPr>
          <w:rFonts w:ascii="PT Astra Serif" w:eastAsia="PT Astra Serif" w:hAnsi="PT Astra Serif" w:cs="PT Astra Serif"/>
          <w:sz w:val="28"/>
          <w:szCs w:val="28"/>
        </w:rPr>
        <w:t>е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е количество и нумерацию избирательных участков, образуемых в местах временного пребывания избирателей </w:t>
      </w:r>
      <w:r w:rsidR="00FF0C00">
        <w:rPr>
          <w:rFonts w:ascii="PT Astra Serif" w:eastAsia="PT Astra Serif" w:hAnsi="PT Astra Serif" w:cs="PT Astra Serif"/>
          <w:sz w:val="28"/>
          <w:szCs w:val="28"/>
        </w:rPr>
        <w:t>при проведении выборов в единый день голосования 20 сентября 2026 года</w:t>
      </w:r>
      <w:r>
        <w:rPr>
          <w:rFonts w:ascii="PT Astra Serif" w:eastAsia="PT Astra Serif" w:hAnsi="PT Astra Serif" w:cs="PT Astra Serif"/>
          <w:sz w:val="28"/>
          <w:szCs w:val="28"/>
        </w:rPr>
        <w:t>:</w:t>
      </w:r>
    </w:p>
    <w:p w:rsidR="0033623A" w:rsidRDefault="006D7787">
      <w:pPr>
        <w:spacing w:after="0" w:line="360" w:lineRule="auto"/>
        <w:ind w:firstLine="709"/>
        <w:contextualSpacing/>
        <w:jc w:val="both"/>
      </w:pPr>
      <w:r>
        <w:rPr>
          <w:rFonts w:ascii="PT Astra Serif" w:eastAsia="PT Astra Serif" w:hAnsi="PT Astra Serif" w:cs="PT Astra Serif"/>
          <w:sz w:val="28"/>
          <w:szCs w:val="28"/>
        </w:rPr>
        <w:t xml:space="preserve">город Обь Новосибирская область </w:t>
      </w:r>
      <w:r w:rsidR="00F83A5E">
        <w:rPr>
          <w:rFonts w:ascii="PT Astra Serif" w:eastAsia="PT Astra Serif" w:hAnsi="PT Astra Serif" w:cs="PT Astra Serif"/>
          <w:sz w:val="28"/>
          <w:szCs w:val="28"/>
        </w:rPr>
        <w:t>- 1 участок для голосования № 204</w:t>
      </w:r>
      <w:r>
        <w:rPr>
          <w:rFonts w:ascii="PT Astra Serif" w:eastAsia="PT Astra Serif" w:hAnsi="PT Astra Serif" w:cs="PT Astra Serif"/>
          <w:sz w:val="28"/>
          <w:szCs w:val="28"/>
        </w:rPr>
        <w:t>9</w:t>
      </w:r>
      <w:r w:rsidR="00F83A5E">
        <w:rPr>
          <w:rFonts w:ascii="PT Astra Serif" w:eastAsia="PT Astra Serif" w:hAnsi="PT Astra Serif" w:cs="PT Astra Serif"/>
          <w:sz w:val="28"/>
          <w:szCs w:val="28"/>
        </w:rPr>
        <w:t>;</w:t>
      </w:r>
    </w:p>
    <w:p w:rsidR="0033623A" w:rsidRDefault="006D7787">
      <w:pPr>
        <w:spacing w:after="0" w:line="360" w:lineRule="auto"/>
        <w:ind w:firstLine="709"/>
        <w:contextualSpacing/>
        <w:jc w:val="both"/>
      </w:pPr>
      <w:proofErr w:type="spellStart"/>
      <w:r>
        <w:rPr>
          <w:rFonts w:ascii="PT Astra Serif" w:eastAsia="PT Astra Serif" w:hAnsi="PT Astra Serif" w:cs="PT Astra Serif"/>
          <w:sz w:val="28"/>
          <w:szCs w:val="28"/>
        </w:rPr>
        <w:t>Коченевский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район Новосибирской области</w:t>
      </w:r>
      <w:r w:rsidR="00F83A5E">
        <w:rPr>
          <w:rFonts w:ascii="PT Astra Serif" w:eastAsia="PT Astra Serif" w:hAnsi="PT Astra Serif" w:cs="PT Astra Serif"/>
          <w:sz w:val="28"/>
          <w:szCs w:val="28"/>
        </w:rPr>
        <w:t xml:space="preserve"> - 1 участок для голосования № 204</w:t>
      </w:r>
      <w:r>
        <w:rPr>
          <w:rFonts w:ascii="PT Astra Serif" w:eastAsia="PT Astra Serif" w:hAnsi="PT Astra Serif" w:cs="PT Astra Serif"/>
          <w:sz w:val="28"/>
          <w:szCs w:val="28"/>
        </w:rPr>
        <w:t>6</w:t>
      </w:r>
      <w:r w:rsidR="00F83A5E">
        <w:rPr>
          <w:rFonts w:ascii="PT Astra Serif" w:eastAsia="PT Astra Serif" w:hAnsi="PT Astra Serif" w:cs="PT Astra Serif"/>
          <w:sz w:val="28"/>
          <w:szCs w:val="28"/>
        </w:rPr>
        <w:t>;</w:t>
      </w:r>
    </w:p>
    <w:p w:rsidR="0033623A" w:rsidRDefault="00F83A5E">
      <w:pPr>
        <w:spacing w:after="0" w:line="360" w:lineRule="auto"/>
        <w:ind w:firstLine="709"/>
        <w:contextualSpacing/>
        <w:jc w:val="both"/>
      </w:pPr>
      <w:r>
        <w:rPr>
          <w:rFonts w:ascii="PT Astra Serif" w:eastAsia="PT Astra Serif" w:hAnsi="PT Astra Serif" w:cs="PT Astra Serif"/>
          <w:sz w:val="28"/>
          <w:szCs w:val="28"/>
        </w:rPr>
        <w:t>Калининский район города Новосибирска - 1 участок для голосования № 204</w:t>
      </w:r>
      <w:r w:rsidR="006D7787">
        <w:rPr>
          <w:rFonts w:ascii="PT Astra Serif" w:eastAsia="PT Astra Serif" w:hAnsi="PT Astra Serif" w:cs="PT Astra Serif"/>
          <w:sz w:val="28"/>
          <w:szCs w:val="28"/>
        </w:rPr>
        <w:t>8</w:t>
      </w:r>
      <w:r>
        <w:rPr>
          <w:rFonts w:ascii="PT Astra Serif" w:eastAsia="PT Astra Serif" w:hAnsi="PT Astra Serif" w:cs="PT Astra Serif"/>
          <w:sz w:val="28"/>
          <w:szCs w:val="28"/>
        </w:rPr>
        <w:t>;</w:t>
      </w:r>
    </w:p>
    <w:p w:rsidR="0033623A" w:rsidRDefault="00F83A5E">
      <w:pPr>
        <w:spacing w:after="0" w:line="360" w:lineRule="auto"/>
        <w:ind w:firstLine="709"/>
        <w:contextualSpacing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Советский район города Новосибирска - 1 участок для голосования </w:t>
      </w:r>
      <w:r>
        <w:rPr>
          <w:rFonts w:ascii="PT Astra Serif" w:eastAsia="PT Astra Serif" w:hAnsi="PT Astra Serif" w:cs="PT Astra Serif"/>
          <w:sz w:val="28"/>
          <w:szCs w:val="28"/>
        </w:rPr>
        <w:br/>
        <w:t>№ 204</w:t>
      </w:r>
      <w:r w:rsidR="006D7787">
        <w:rPr>
          <w:rFonts w:ascii="PT Astra Serif" w:eastAsia="PT Astra Serif" w:hAnsi="PT Astra Serif" w:cs="PT Astra Serif"/>
          <w:sz w:val="28"/>
          <w:szCs w:val="28"/>
        </w:rPr>
        <w:t>7</w:t>
      </w:r>
      <w:r>
        <w:rPr>
          <w:rFonts w:ascii="PT Astra Serif" w:eastAsia="PT Astra Serif" w:hAnsi="PT Astra Serif" w:cs="PT Astra Serif"/>
          <w:sz w:val="28"/>
          <w:szCs w:val="28"/>
        </w:rPr>
        <w:t>.</w:t>
      </w:r>
    </w:p>
    <w:p w:rsidR="0033623A" w:rsidRDefault="00F83A5E">
      <w:pPr>
        <w:spacing w:after="0" w:line="360" w:lineRule="auto"/>
        <w:ind w:firstLine="709"/>
        <w:contextualSpacing/>
        <w:jc w:val="both"/>
      </w:pPr>
      <w:r>
        <w:rPr>
          <w:rFonts w:ascii="PT Astra Serif" w:eastAsia="PT Astra Serif" w:hAnsi="PT Astra Serif" w:cs="PT Astra Serif"/>
          <w:sz w:val="28"/>
          <w:szCs w:val="28"/>
        </w:rPr>
        <w:t>3. Направить настоящее постановление в территориальные избирательные комиссии Новосибирской области, указанные в пункте 1 настоящего постановления.</w:t>
      </w:r>
    </w:p>
    <w:p w:rsidR="0033623A" w:rsidRDefault="00F83A5E">
      <w:pPr>
        <w:spacing w:after="0" w:line="360" w:lineRule="auto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4. </w:t>
      </w:r>
      <w:r w:rsidR="00FF0C00" w:rsidRPr="00FF0C00">
        <w:rPr>
          <w:rFonts w:ascii="PT Astra Serif" w:eastAsia="PT Astra Serif" w:hAnsi="PT Astra Serif" w:cs="PT Astra Serif"/>
          <w:sz w:val="28"/>
          <w:szCs w:val="28"/>
        </w:rPr>
        <w:t>Опубликовать настоящее постановление в сетевом издании «Вестник Избирательной комиссии Новосибирской области» и разместить на официальном сайте Избирательной комиссии Новосибирской области в информационно-телекоммуникационной сети «Интернет».</w:t>
      </w:r>
    </w:p>
    <w:p w:rsidR="0033623A" w:rsidRDefault="0033623A">
      <w:pPr>
        <w:spacing w:after="0" w:line="240" w:lineRule="auto"/>
        <w:rPr>
          <w:rFonts w:ascii="PT Astra Serif" w:hAnsi="PT Astra Serif" w:cs="PT Astra Serif"/>
          <w:sz w:val="28"/>
          <w:szCs w:val="28"/>
        </w:rPr>
      </w:pPr>
    </w:p>
    <w:p w:rsidR="00FF0C00" w:rsidRDefault="00FF0C00">
      <w:pPr>
        <w:spacing w:after="0" w:line="240" w:lineRule="auto"/>
        <w:rPr>
          <w:rFonts w:ascii="PT Astra Serif" w:hAnsi="PT Astra Serif" w:cs="PT Astra Serif"/>
          <w:sz w:val="28"/>
          <w:szCs w:val="28"/>
        </w:rPr>
      </w:pPr>
    </w:p>
    <w:p w:rsidR="0033623A" w:rsidRDefault="0033623A">
      <w:pPr>
        <w:spacing w:after="0" w:line="240" w:lineRule="auto"/>
        <w:rPr>
          <w:rFonts w:ascii="PT Astra Serif" w:hAnsi="PT Astra Serif" w:cs="PT Astra Serif"/>
          <w:sz w:val="28"/>
          <w:szCs w:val="28"/>
        </w:rPr>
      </w:pPr>
    </w:p>
    <w:p w:rsidR="0033623A" w:rsidRDefault="00F83A5E">
      <w:pPr>
        <w:pStyle w:val="12"/>
        <w:tabs>
          <w:tab w:val="left" w:pos="8280"/>
        </w:tabs>
        <w:ind w:left="0" w:right="-2"/>
        <w:jc w:val="left"/>
        <w:rPr>
          <w:rFonts w:ascii="PT Astra Serif" w:hAnsi="PT Astra Serif" w:cs="PT Astra Serif"/>
          <w:b w:val="0"/>
        </w:rPr>
      </w:pPr>
      <w:r>
        <w:rPr>
          <w:rFonts w:ascii="PT Astra Serif" w:eastAsia="PT Astra Serif" w:hAnsi="PT Astra Serif" w:cs="PT Astra Serif"/>
          <w:b w:val="0"/>
        </w:rPr>
        <w:t>Председатель комиссии                                                                    Н.П. Кошкина</w:t>
      </w:r>
    </w:p>
    <w:p w:rsidR="0033623A" w:rsidRDefault="0033623A">
      <w:pPr>
        <w:pStyle w:val="12"/>
        <w:tabs>
          <w:tab w:val="left" w:pos="8280"/>
        </w:tabs>
        <w:ind w:left="0" w:right="0"/>
        <w:jc w:val="both"/>
        <w:rPr>
          <w:rFonts w:ascii="PT Astra Serif" w:hAnsi="PT Astra Serif" w:cs="PT Astra Serif"/>
          <w:b w:val="0"/>
        </w:rPr>
      </w:pPr>
    </w:p>
    <w:p w:rsidR="00FF0C00" w:rsidRDefault="00FF0C00">
      <w:pPr>
        <w:pStyle w:val="12"/>
        <w:tabs>
          <w:tab w:val="left" w:pos="8280"/>
        </w:tabs>
        <w:ind w:left="0" w:right="0"/>
        <w:jc w:val="both"/>
        <w:rPr>
          <w:rFonts w:ascii="PT Astra Serif" w:hAnsi="PT Astra Serif" w:cs="PT Astra Serif"/>
          <w:b w:val="0"/>
        </w:rPr>
      </w:pPr>
    </w:p>
    <w:p w:rsidR="0033623A" w:rsidRDefault="00F83A5E">
      <w:pPr>
        <w:pStyle w:val="12"/>
        <w:tabs>
          <w:tab w:val="left" w:pos="9639"/>
        </w:tabs>
        <w:ind w:left="0" w:right="-2"/>
        <w:jc w:val="left"/>
        <w:rPr>
          <w:rFonts w:ascii="PT Astra Serif" w:hAnsi="PT Astra Serif" w:cs="PT Astra Serif"/>
          <w:b w:val="0"/>
        </w:rPr>
      </w:pPr>
      <w:r>
        <w:rPr>
          <w:rFonts w:ascii="PT Astra Serif" w:eastAsia="PT Astra Serif" w:hAnsi="PT Astra Serif" w:cs="PT Astra Serif"/>
          <w:b w:val="0"/>
        </w:rPr>
        <w:t>Секретарь комиссии                                                                    Г.А. </w:t>
      </w:r>
      <w:proofErr w:type="spellStart"/>
      <w:r>
        <w:rPr>
          <w:rFonts w:ascii="PT Astra Serif" w:eastAsia="PT Astra Serif" w:hAnsi="PT Astra Serif" w:cs="PT Astra Serif"/>
          <w:b w:val="0"/>
        </w:rPr>
        <w:t>Прушинская</w:t>
      </w:r>
      <w:proofErr w:type="spellEnd"/>
    </w:p>
    <w:p w:rsidR="0033623A" w:rsidRDefault="0033623A">
      <w:pPr>
        <w:pStyle w:val="12"/>
        <w:tabs>
          <w:tab w:val="left" w:pos="9639"/>
        </w:tabs>
        <w:ind w:left="0" w:right="-2"/>
        <w:jc w:val="left"/>
        <w:rPr>
          <w:rFonts w:ascii="PT Astra Serif" w:hAnsi="PT Astra Serif" w:cs="PT Astra Serif"/>
          <w:b w:val="0"/>
        </w:rPr>
        <w:sectPr w:rsidR="0033623A">
          <w:headerReference w:type="default" r:id="rId9"/>
          <w:headerReference w:type="first" r:id="rId10"/>
          <w:footerReference w:type="first" r:id="rId11"/>
          <w:pgSz w:w="11906" w:h="16838"/>
          <w:pgMar w:top="709" w:right="850" w:bottom="822" w:left="1701" w:header="709" w:footer="709" w:gutter="0"/>
          <w:pgNumType w:start="1"/>
          <w:cols w:space="708"/>
          <w:titlePg/>
          <w:docGrid w:linePitch="360"/>
        </w:sectPr>
      </w:pPr>
    </w:p>
    <w:p w:rsidR="0033623A" w:rsidRDefault="00F83A5E">
      <w:pPr>
        <w:pStyle w:val="13"/>
        <w:ind w:left="4819"/>
        <w:rPr>
          <w:rFonts w:ascii="PT Astra Serif" w:hAnsi="PT Astra Serif" w:cs="PT Astra Serif"/>
          <w:b w:val="0"/>
          <w:spacing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pacing w:val="0"/>
          <w:sz w:val="24"/>
          <w:szCs w:val="24"/>
        </w:rPr>
        <w:lastRenderedPageBreak/>
        <w:t xml:space="preserve">Приложение </w:t>
      </w:r>
    </w:p>
    <w:p w:rsidR="0033623A" w:rsidRDefault="00F83A5E">
      <w:pPr>
        <w:pStyle w:val="13"/>
        <w:ind w:left="4819"/>
        <w:rPr>
          <w:rFonts w:ascii="PT Astra Serif" w:hAnsi="PT Astra Serif" w:cs="PT Astra Serif"/>
          <w:b w:val="0"/>
          <w:spacing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pacing w:val="0"/>
          <w:sz w:val="24"/>
          <w:szCs w:val="24"/>
        </w:rPr>
        <w:t>к постановлению Избирательной комиссии</w:t>
      </w:r>
    </w:p>
    <w:p w:rsidR="0033623A" w:rsidRDefault="00F83A5E">
      <w:pPr>
        <w:pStyle w:val="13"/>
        <w:ind w:left="4819"/>
        <w:rPr>
          <w:rFonts w:ascii="PT Astra Serif" w:hAnsi="PT Astra Serif" w:cs="PT Astra Serif"/>
          <w:b w:val="0"/>
          <w:spacing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pacing w:val="0"/>
          <w:sz w:val="24"/>
          <w:szCs w:val="24"/>
        </w:rPr>
        <w:t>Новосибирской области</w:t>
      </w:r>
    </w:p>
    <w:p w:rsidR="0033623A" w:rsidRDefault="00F83A5E">
      <w:pPr>
        <w:pStyle w:val="13"/>
        <w:ind w:left="4819"/>
        <w:rPr>
          <w:rFonts w:ascii="PT Astra Serif" w:hAnsi="PT Astra Serif" w:cs="PT Astra Serif"/>
          <w:b w:val="0"/>
          <w:spacing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pacing w:val="0"/>
          <w:sz w:val="24"/>
          <w:szCs w:val="24"/>
        </w:rPr>
        <w:t xml:space="preserve">от </w:t>
      </w:r>
      <w:r w:rsidR="00667BAA">
        <w:rPr>
          <w:rFonts w:ascii="PT Astra Serif" w:eastAsia="PT Astra Serif" w:hAnsi="PT Astra Serif" w:cs="PT Astra Serif"/>
          <w:b w:val="0"/>
          <w:spacing w:val="0"/>
          <w:sz w:val="24"/>
          <w:szCs w:val="24"/>
        </w:rPr>
        <w:t xml:space="preserve">9 сентября </w:t>
      </w:r>
      <w:r>
        <w:rPr>
          <w:rFonts w:ascii="PT Astra Serif" w:eastAsia="PT Astra Serif" w:hAnsi="PT Astra Serif" w:cs="PT Astra Serif"/>
          <w:b w:val="0"/>
          <w:spacing w:val="0"/>
          <w:sz w:val="24"/>
          <w:szCs w:val="24"/>
        </w:rPr>
        <w:t xml:space="preserve">2026 года № </w:t>
      </w:r>
      <w:r w:rsidR="00667BAA">
        <w:rPr>
          <w:rFonts w:ascii="PT Astra Serif" w:eastAsia="PT Astra Serif" w:hAnsi="PT Astra Serif" w:cs="PT Astra Serif"/>
          <w:b w:val="0"/>
          <w:spacing w:val="0"/>
          <w:sz w:val="24"/>
          <w:szCs w:val="24"/>
        </w:rPr>
        <w:t>99/891-7</w:t>
      </w:r>
      <w:bookmarkStart w:id="0" w:name="_GoBack"/>
      <w:bookmarkEnd w:id="0"/>
    </w:p>
    <w:p w:rsidR="0033623A" w:rsidRDefault="0033623A">
      <w:pPr>
        <w:pStyle w:val="12"/>
        <w:tabs>
          <w:tab w:val="left" w:pos="9639"/>
        </w:tabs>
        <w:ind w:left="0" w:right="-2"/>
        <w:jc w:val="left"/>
        <w:rPr>
          <w:rFonts w:ascii="PT Astra Serif" w:hAnsi="PT Astra Serif" w:cs="PT Astra Serif"/>
        </w:rPr>
      </w:pPr>
    </w:p>
    <w:p w:rsidR="00DF5295" w:rsidRDefault="00DF5295">
      <w:pPr>
        <w:spacing w:after="0" w:line="240" w:lineRule="auto"/>
        <w:jc w:val="center"/>
        <w:rPr>
          <w:rFonts w:ascii="PT Astra Serif" w:eastAsia="Times New Roman ??????????" w:hAnsi="PT Astra Serif" w:cs="Times New Roman ??????????"/>
          <w:b/>
          <w:bCs/>
          <w:sz w:val="28"/>
          <w:szCs w:val="28"/>
          <w:lang w:bidi="ru-RU"/>
        </w:rPr>
      </w:pPr>
      <w:r>
        <w:rPr>
          <w:rFonts w:ascii="PT Astra Serif" w:eastAsia="Times New Roman ??????????" w:hAnsi="PT Astra Serif" w:cs="Times New Roman ??????????"/>
          <w:b/>
          <w:bCs/>
          <w:sz w:val="28"/>
          <w:szCs w:val="28"/>
          <w:lang w:bidi="ru-RU"/>
        </w:rPr>
        <w:t>П</w:t>
      </w:r>
      <w:r w:rsidR="00F83A5E" w:rsidRPr="006D7787">
        <w:rPr>
          <w:rFonts w:ascii="PT Astra Serif" w:eastAsia="Times New Roman ??????????" w:hAnsi="PT Astra Serif" w:cs="Times New Roman ??????????"/>
          <w:b/>
          <w:bCs/>
          <w:sz w:val="28"/>
          <w:szCs w:val="28"/>
          <w:lang w:bidi="ru-RU"/>
        </w:rPr>
        <w:t>еречень</w:t>
      </w:r>
    </w:p>
    <w:p w:rsidR="00FF0C00" w:rsidRDefault="00F83A5E">
      <w:pPr>
        <w:spacing w:after="0" w:line="240" w:lineRule="auto"/>
        <w:jc w:val="center"/>
        <w:rPr>
          <w:rFonts w:ascii="PT Astra Serif" w:eastAsia="Times New Roman ??????????" w:hAnsi="PT Astra Serif" w:cs="Times New Roman ??????????"/>
          <w:b/>
          <w:bCs/>
          <w:sz w:val="28"/>
          <w:szCs w:val="28"/>
          <w:lang w:bidi="ru-RU"/>
        </w:rPr>
      </w:pPr>
      <w:r w:rsidRPr="006D7787">
        <w:rPr>
          <w:rFonts w:ascii="PT Astra Serif" w:eastAsia="Times New Roman ??????????" w:hAnsi="PT Astra Serif" w:cs="Times New Roman ??????????"/>
          <w:b/>
          <w:bCs/>
          <w:sz w:val="28"/>
          <w:szCs w:val="28"/>
          <w:lang w:bidi="ru-RU"/>
        </w:rPr>
        <w:t>мест временного пребывания избирателей</w:t>
      </w:r>
      <w:r w:rsidR="00DF5295">
        <w:rPr>
          <w:rFonts w:ascii="PT Astra Serif" w:eastAsia="Times New Roman ??????????" w:hAnsi="PT Astra Serif" w:cs="Times New Roman ??????????"/>
          <w:b/>
          <w:bCs/>
          <w:sz w:val="28"/>
          <w:szCs w:val="28"/>
          <w:lang w:bidi="ru-RU"/>
        </w:rPr>
        <w:t>, в которых согласовано образование избирательных участков для</w:t>
      </w:r>
      <w:r w:rsidR="00FF0C00" w:rsidRPr="00FF0C00">
        <w:rPr>
          <w:rFonts w:ascii="PT Astra Serif" w:eastAsia="Times New Roman ??????????" w:hAnsi="PT Astra Serif" w:cs="Times New Roman ??????????"/>
          <w:b/>
          <w:bCs/>
          <w:sz w:val="28"/>
          <w:szCs w:val="28"/>
          <w:lang w:bidi="ru-RU"/>
        </w:rPr>
        <w:t xml:space="preserve"> </w:t>
      </w:r>
      <w:r w:rsidR="00DF5295" w:rsidRPr="00FF0C00">
        <w:rPr>
          <w:rFonts w:ascii="PT Astra Serif" w:eastAsia="Times New Roman ??????????" w:hAnsi="PT Astra Serif" w:cs="Times New Roman ??????????"/>
          <w:b/>
          <w:bCs/>
          <w:sz w:val="28"/>
          <w:szCs w:val="28"/>
          <w:lang w:bidi="ru-RU"/>
        </w:rPr>
        <w:t>проведения</w:t>
      </w:r>
      <w:r w:rsidR="00DF5295">
        <w:rPr>
          <w:rFonts w:ascii="PT Astra Serif" w:eastAsia="Times New Roman ??????????" w:hAnsi="PT Astra Serif" w:cs="Times New Roman ??????????"/>
          <w:b/>
          <w:bCs/>
          <w:sz w:val="28"/>
          <w:szCs w:val="28"/>
          <w:lang w:bidi="ru-RU"/>
        </w:rPr>
        <w:t xml:space="preserve"> голосования и подсчета голосов избирателей на</w:t>
      </w:r>
      <w:r w:rsidR="00FF0C00" w:rsidRPr="00FF0C00">
        <w:rPr>
          <w:rFonts w:ascii="PT Astra Serif" w:eastAsia="Times New Roman ??????????" w:hAnsi="PT Astra Serif" w:cs="Times New Roman ??????????"/>
          <w:b/>
          <w:bCs/>
          <w:sz w:val="28"/>
          <w:szCs w:val="28"/>
          <w:lang w:bidi="ru-RU"/>
        </w:rPr>
        <w:t xml:space="preserve"> выбор</w:t>
      </w:r>
      <w:r w:rsidR="00DF5295">
        <w:rPr>
          <w:rFonts w:ascii="PT Astra Serif" w:eastAsia="Times New Roman ??????????" w:hAnsi="PT Astra Serif" w:cs="Times New Roman ??????????"/>
          <w:b/>
          <w:bCs/>
          <w:sz w:val="28"/>
          <w:szCs w:val="28"/>
          <w:lang w:bidi="ru-RU"/>
        </w:rPr>
        <w:t>ах</w:t>
      </w:r>
      <w:r w:rsidR="00FF0C00" w:rsidRPr="00FF0C00">
        <w:rPr>
          <w:rFonts w:ascii="PT Astra Serif" w:eastAsia="Times New Roman ??????????" w:hAnsi="PT Astra Serif" w:cs="Times New Roman ??????????"/>
          <w:b/>
          <w:bCs/>
          <w:sz w:val="28"/>
          <w:szCs w:val="28"/>
          <w:lang w:bidi="ru-RU"/>
        </w:rPr>
        <w:t xml:space="preserve"> в единый день голосования</w:t>
      </w:r>
      <w:r w:rsidR="00DF5295">
        <w:rPr>
          <w:rFonts w:ascii="PT Astra Serif" w:eastAsia="Times New Roman ??????????" w:hAnsi="PT Astra Serif" w:cs="Times New Roman ??????????"/>
          <w:b/>
          <w:bCs/>
          <w:sz w:val="28"/>
          <w:szCs w:val="28"/>
          <w:lang w:bidi="ru-RU"/>
        </w:rPr>
        <w:br/>
      </w:r>
      <w:r w:rsidR="00FF0C00" w:rsidRPr="00FF0C00">
        <w:rPr>
          <w:rFonts w:ascii="PT Astra Serif" w:eastAsia="Times New Roman ??????????" w:hAnsi="PT Astra Serif" w:cs="Times New Roman ??????????"/>
          <w:b/>
          <w:bCs/>
          <w:sz w:val="28"/>
          <w:szCs w:val="28"/>
          <w:lang w:bidi="ru-RU"/>
        </w:rPr>
        <w:t xml:space="preserve">20 сентября 2026 года </w:t>
      </w:r>
    </w:p>
    <w:p w:rsidR="006D7787" w:rsidRDefault="006D7787">
      <w:pPr>
        <w:spacing w:after="0" w:line="240" w:lineRule="auto"/>
        <w:jc w:val="center"/>
        <w:rPr>
          <w:rFonts w:ascii="Times New Roman ??????????" w:eastAsia="Times New Roman ??????????" w:hAnsi="Times New Roman ??????????" w:cs="Times New Roman ??????????"/>
          <w:b/>
          <w:bCs/>
          <w:sz w:val="28"/>
          <w:szCs w:val="28"/>
        </w:rPr>
      </w:pPr>
    </w:p>
    <w:p w:rsidR="0033623A" w:rsidRDefault="0033623A">
      <w:pPr>
        <w:spacing w:after="0" w:line="240" w:lineRule="auto"/>
      </w:pPr>
    </w:p>
    <w:tbl>
      <w:tblPr>
        <w:tblW w:w="5000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1"/>
        <w:gridCol w:w="4352"/>
        <w:gridCol w:w="4468"/>
      </w:tblGrid>
      <w:tr w:rsidR="006D7787" w:rsidRPr="006D7787" w:rsidTr="006D7787">
        <w:trPr>
          <w:trHeight w:val="828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787" w:rsidRPr="006D7787" w:rsidRDefault="006D7787">
            <w:pPr>
              <w:spacing w:after="0" w:line="240" w:lineRule="auto"/>
              <w:jc w:val="center"/>
              <w:rPr>
                <w:rFonts w:ascii="PT Astra Serif" w:eastAsia="Times New Roman ??????????" w:hAnsi="PT Astra Serif" w:cs="Times New Roman ??????????"/>
                <w:sz w:val="24"/>
                <w:szCs w:val="24"/>
                <w:lang w:bidi="ru-RU"/>
              </w:rPr>
            </w:pPr>
            <w:r w:rsidRPr="006D7787">
              <w:rPr>
                <w:rFonts w:ascii="PT Astra Serif" w:eastAsia="Times New Roman ??????????" w:hAnsi="PT Astra Serif" w:cs="Times New Roman ??????????"/>
                <w:b/>
                <w:bCs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6D7787">
              <w:rPr>
                <w:rFonts w:ascii="PT Astra Serif" w:eastAsia="Times New Roman ??????????" w:hAnsi="PT Astra Serif" w:cs="Times New Roman ??????????"/>
                <w:b/>
                <w:bCs/>
                <w:sz w:val="24"/>
                <w:szCs w:val="24"/>
                <w:lang w:bidi="ru-RU"/>
              </w:rPr>
              <w:t>п</w:t>
            </w:r>
            <w:proofErr w:type="gramEnd"/>
            <w:r w:rsidRPr="006D7787">
              <w:rPr>
                <w:rFonts w:ascii="PT Astra Serif" w:eastAsia="Times New Roman ??????????" w:hAnsi="PT Astra Serif" w:cs="Times New Roman ??????????"/>
                <w:b/>
                <w:bCs/>
                <w:sz w:val="24"/>
                <w:szCs w:val="24"/>
                <w:lang w:bidi="ru-RU"/>
              </w:rPr>
              <w:t>/п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787" w:rsidRPr="006D7787" w:rsidRDefault="006D7787" w:rsidP="006D7787">
            <w:pPr>
              <w:spacing w:after="0" w:line="240" w:lineRule="auto"/>
              <w:jc w:val="center"/>
              <w:rPr>
                <w:rFonts w:ascii="PT Astra Serif" w:eastAsia="Times New Roman ??????????" w:hAnsi="PT Astra Serif" w:cs="Times New Roman ??????????"/>
                <w:sz w:val="24"/>
                <w:szCs w:val="24"/>
                <w:lang w:bidi="ru-RU"/>
              </w:rPr>
            </w:pPr>
            <w:r w:rsidRPr="006D7787">
              <w:rPr>
                <w:rFonts w:ascii="PT Astra Serif" w:eastAsia="Times New Roman ??????????" w:hAnsi="PT Astra Serif" w:cs="Times New Roman ??????????"/>
                <w:b/>
                <w:bCs/>
                <w:sz w:val="24"/>
                <w:szCs w:val="24"/>
                <w:lang w:bidi="ru-RU"/>
              </w:rPr>
              <w:t>Наименование  района,</w:t>
            </w:r>
            <w:r w:rsidRPr="006D7787">
              <w:rPr>
                <w:rFonts w:ascii="PT Astra Serif" w:eastAsia="Times New Roman ??????????" w:hAnsi="PT Astra Serif" w:cs="Times New Roman ??????????"/>
                <w:b/>
                <w:bCs/>
                <w:sz w:val="24"/>
                <w:szCs w:val="24"/>
                <w:lang w:bidi="ru-RU"/>
              </w:rPr>
              <w:br/>
              <w:t xml:space="preserve">городского округа и </w:t>
            </w:r>
            <w:r w:rsidRPr="006D7787">
              <w:rPr>
                <w:rFonts w:ascii="PT Astra Serif" w:eastAsia="Times New Roman ??????????" w:hAnsi="PT Astra Serif" w:cs="Times New Roman ??????????"/>
                <w:b/>
                <w:bCs/>
                <w:sz w:val="24"/>
                <w:szCs w:val="24"/>
                <w:lang w:bidi="ru-RU"/>
              </w:rPr>
              <w:br/>
              <w:t>районов города Новосибирска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787" w:rsidRPr="006D7787" w:rsidRDefault="006D7787" w:rsidP="006D7787">
            <w:pPr>
              <w:spacing w:after="0" w:line="240" w:lineRule="auto"/>
              <w:jc w:val="center"/>
              <w:rPr>
                <w:rFonts w:ascii="PT Astra Serif" w:eastAsia="Times New Roman ??????????" w:hAnsi="PT Astra Serif" w:cs="Times New Roman ??????????"/>
                <w:sz w:val="24"/>
                <w:szCs w:val="24"/>
                <w:lang w:bidi="ru-RU"/>
              </w:rPr>
            </w:pPr>
            <w:r w:rsidRPr="006D7787">
              <w:rPr>
                <w:rFonts w:ascii="PT Astra Serif" w:eastAsia="Times New Roman ??????????" w:hAnsi="PT Astra Serif" w:cs="Times New Roman ??????????"/>
                <w:b/>
                <w:bCs/>
                <w:sz w:val="24"/>
                <w:szCs w:val="24"/>
                <w:lang w:bidi="ru-RU"/>
              </w:rPr>
              <w:t>Место временного пребывания избирателей, в котором образуется участок для голосования</w:t>
            </w:r>
          </w:p>
        </w:tc>
      </w:tr>
      <w:tr w:rsidR="006D7787" w:rsidRPr="006D7787" w:rsidTr="006D7787">
        <w:trPr>
          <w:trHeight w:val="828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787" w:rsidRPr="006D7787" w:rsidRDefault="006D7787" w:rsidP="006D7787">
            <w:pPr>
              <w:numPr>
                <w:ilvl w:val="0"/>
                <w:numId w:val="1"/>
              </w:numPr>
              <w:spacing w:after="0" w:line="240" w:lineRule="auto"/>
              <w:ind w:left="473"/>
              <w:jc w:val="both"/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</w:pP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787" w:rsidRPr="006D7787" w:rsidRDefault="006D7787" w:rsidP="006D7787">
            <w:pPr>
              <w:spacing w:after="0" w:line="240" w:lineRule="auto"/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</w:pPr>
            <w:r w:rsidRPr="006D7787"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  <w:t>город Обь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787" w:rsidRPr="006D7787" w:rsidRDefault="006D7787" w:rsidP="006D7787">
            <w:pPr>
              <w:spacing w:after="0" w:line="240" w:lineRule="auto"/>
              <w:jc w:val="center"/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</w:pPr>
            <w:r w:rsidRPr="006D7787"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  <w:t>Войсковая часть 12739</w:t>
            </w:r>
          </w:p>
        </w:tc>
      </w:tr>
      <w:tr w:rsidR="006D7787" w:rsidRPr="006D7787" w:rsidTr="006D7787">
        <w:trPr>
          <w:trHeight w:val="828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787" w:rsidRPr="006D7787" w:rsidRDefault="006D7787" w:rsidP="006D7787">
            <w:pPr>
              <w:numPr>
                <w:ilvl w:val="0"/>
                <w:numId w:val="1"/>
              </w:numPr>
              <w:spacing w:after="0" w:line="240" w:lineRule="auto"/>
              <w:ind w:left="473"/>
              <w:jc w:val="both"/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</w:pP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787" w:rsidRPr="006D7787" w:rsidRDefault="006D7787" w:rsidP="006D7787">
            <w:pPr>
              <w:spacing w:after="0" w:line="240" w:lineRule="auto"/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</w:pPr>
            <w:proofErr w:type="spellStart"/>
            <w:r w:rsidRPr="006D7787"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  <w:t>Коченевский</w:t>
            </w:r>
            <w:proofErr w:type="spellEnd"/>
            <w:r w:rsidRPr="006D7787"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  <w:t xml:space="preserve"> район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787" w:rsidRPr="006D7787" w:rsidRDefault="006D7787" w:rsidP="006D7787">
            <w:pPr>
              <w:spacing w:after="0" w:line="240" w:lineRule="auto"/>
              <w:jc w:val="center"/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</w:pPr>
            <w:r w:rsidRPr="006D7787"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  <w:t>Войсковая часть 57849</w:t>
            </w:r>
          </w:p>
        </w:tc>
      </w:tr>
      <w:tr w:rsidR="006D7787" w:rsidRPr="006D7787" w:rsidTr="006D7787">
        <w:trPr>
          <w:trHeight w:val="828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787" w:rsidRPr="006D7787" w:rsidRDefault="006D7787" w:rsidP="006D7787">
            <w:pPr>
              <w:numPr>
                <w:ilvl w:val="0"/>
                <w:numId w:val="1"/>
              </w:numPr>
              <w:spacing w:after="0" w:line="240" w:lineRule="auto"/>
              <w:ind w:left="473"/>
              <w:jc w:val="both"/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</w:pP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787" w:rsidRPr="006D7787" w:rsidRDefault="006D7787" w:rsidP="006D7787">
            <w:pPr>
              <w:spacing w:after="0" w:line="240" w:lineRule="auto"/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</w:pPr>
            <w:r w:rsidRPr="006D7787"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  <w:t>Калининский район города Новосибирска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787" w:rsidRPr="006D7787" w:rsidRDefault="006D7787" w:rsidP="006D7787">
            <w:pPr>
              <w:spacing w:after="0" w:line="240" w:lineRule="auto"/>
              <w:jc w:val="center"/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</w:pPr>
            <w:r w:rsidRPr="006D7787"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  <w:t>Войсковая часть 34148</w:t>
            </w:r>
          </w:p>
        </w:tc>
      </w:tr>
      <w:tr w:rsidR="006D7787" w:rsidRPr="006D7787" w:rsidTr="006D7787">
        <w:trPr>
          <w:trHeight w:val="828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787" w:rsidRPr="006D7787" w:rsidRDefault="006D7787" w:rsidP="006D7787">
            <w:pPr>
              <w:numPr>
                <w:ilvl w:val="0"/>
                <w:numId w:val="1"/>
              </w:numPr>
              <w:spacing w:after="0" w:line="240" w:lineRule="auto"/>
              <w:ind w:left="473"/>
              <w:jc w:val="both"/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</w:pP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787" w:rsidRPr="006D7787" w:rsidRDefault="006D7787" w:rsidP="006D7787">
            <w:pPr>
              <w:spacing w:after="0" w:line="240" w:lineRule="auto"/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</w:pPr>
            <w:r w:rsidRPr="006D7787"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  <w:t>Советский район города Новосибирска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787" w:rsidRPr="006D7787" w:rsidRDefault="006D7787" w:rsidP="006D7787">
            <w:pPr>
              <w:spacing w:after="0" w:line="240" w:lineRule="auto"/>
              <w:jc w:val="center"/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</w:pPr>
            <w:r w:rsidRPr="006D7787">
              <w:rPr>
                <w:rFonts w:ascii="PT Astra Serif" w:eastAsia="Times New Roman ??????????" w:hAnsi="PT Astra Serif" w:cs="Times New Roman ??????????"/>
                <w:sz w:val="28"/>
                <w:szCs w:val="28"/>
                <w:lang w:bidi="ru-RU"/>
              </w:rPr>
              <w:t>Новосибирское гвардейское высшее военное командное училище</w:t>
            </w:r>
          </w:p>
        </w:tc>
      </w:tr>
    </w:tbl>
    <w:p w:rsidR="0033623A" w:rsidRDefault="0033623A">
      <w:pPr>
        <w:pStyle w:val="12"/>
        <w:tabs>
          <w:tab w:val="left" w:pos="9639"/>
        </w:tabs>
        <w:ind w:left="0" w:right="-2"/>
        <w:jc w:val="left"/>
        <w:rPr>
          <w:rFonts w:ascii="PT Astra Serif" w:hAnsi="PT Astra Serif" w:cs="PT Astra Serif"/>
          <w:b w:val="0"/>
        </w:rPr>
      </w:pPr>
    </w:p>
    <w:p w:rsidR="0033623A" w:rsidRDefault="0033623A">
      <w:pPr>
        <w:pStyle w:val="13"/>
        <w:ind w:left="4395"/>
      </w:pPr>
    </w:p>
    <w:p w:rsidR="0033623A" w:rsidRDefault="0033623A">
      <w:pPr>
        <w:pStyle w:val="13"/>
        <w:ind w:left="4395"/>
      </w:pPr>
    </w:p>
    <w:p w:rsidR="0033623A" w:rsidRDefault="0033623A">
      <w:pPr>
        <w:pStyle w:val="13"/>
        <w:ind w:left="4395"/>
      </w:pPr>
    </w:p>
    <w:p w:rsidR="0033623A" w:rsidRDefault="0033623A">
      <w:pPr>
        <w:pStyle w:val="13"/>
        <w:ind w:left="4395"/>
      </w:pPr>
    </w:p>
    <w:p w:rsidR="0033623A" w:rsidRDefault="00F83A5E">
      <w:pPr>
        <w:pStyle w:val="13"/>
        <w:jc w:val="left"/>
      </w:pPr>
      <w:r>
        <w:rPr>
          <w:noProof/>
        </w:rPr>
        <mc:AlternateContent>
          <mc:Choice Requires="wpg">
            <w:drawing>
              <wp:anchor distT="0" distB="0" distL="115200" distR="115200" simplePos="0" relativeHeight="251661313" behindDoc="0" locked="0" layoutInCell="1" allowOverlap="1">
                <wp:simplePos x="0" y="0"/>
                <wp:positionH relativeFrom="column">
                  <wp:posOffset>2549865</wp:posOffset>
                </wp:positionH>
                <wp:positionV relativeFrom="paragraph">
                  <wp:posOffset>892189</wp:posOffset>
                </wp:positionV>
                <wp:extent cx="0" cy="0"/>
                <wp:effectExtent l="3175" t="3175" r="3175" b="317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ln>
                          <a:round/>
                          <a:tailEnd type="arrow" len="me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a="http://schemas.openxmlformats.org/drawingml/2006/main">
            <w:pict>
              <v:line id="shape 2" o:spid="_x0000_s2" style="position:absolute;left:0;text-align:left;z-index:251661313;mso-wrap-distance-left:9.07pt;mso-wrap-distance-top:0.00pt;mso-wrap-distance-right:9.07pt;mso-wrap-distance-bottom:0.00pt;visibility:visible;" from="200.8pt,70.3pt" to="200.8pt,70.3pt" filled="f" strokecolor="#2D4D6A" strokeweight="0.50pt">
                <v:stroke dashstyle="solid"/>
              </v:line>
            </w:pict>
          </mc:Fallback>
        </mc:AlternateContent>
      </w:r>
    </w:p>
    <w:sectPr w:rsidR="0033623A">
      <w:pgSz w:w="11906" w:h="16838"/>
      <w:pgMar w:top="709" w:right="850" w:bottom="822" w:left="1701" w:header="567" w:footer="6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58B" w:rsidRDefault="00D2258B">
      <w:pPr>
        <w:spacing w:after="0" w:line="240" w:lineRule="auto"/>
      </w:pPr>
      <w:r>
        <w:separator/>
      </w:r>
    </w:p>
  </w:endnote>
  <w:endnote w:type="continuationSeparator" w:id="0">
    <w:p w:rsidR="00D2258B" w:rsidRDefault="00D22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??????????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23A" w:rsidRDefault="0033623A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58B" w:rsidRDefault="00D2258B">
      <w:pPr>
        <w:spacing w:after="0" w:line="240" w:lineRule="auto"/>
      </w:pPr>
      <w:r>
        <w:separator/>
      </w:r>
    </w:p>
  </w:footnote>
  <w:footnote w:type="continuationSeparator" w:id="0">
    <w:p w:rsidR="00D2258B" w:rsidRDefault="00D22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23A" w:rsidRDefault="00F83A5E">
    <w:pPr>
      <w:pStyle w:val="ab"/>
      <w:jc w:val="center"/>
      <w:rPr>
        <w:rFonts w:ascii="PT Astra Serif" w:hAnsi="PT Astra Serif" w:cs="PT Astra Serif"/>
      </w:rPr>
    </w:pPr>
    <w:r>
      <w:fldChar w:fldCharType="begin"/>
    </w:r>
    <w:r>
      <w:instrText>PAGE \* MERGEFORMAT</w:instrText>
    </w:r>
    <w:r>
      <w:fldChar w:fldCharType="separate"/>
    </w:r>
    <w:r w:rsidR="00667BAA" w:rsidRPr="00667BAA">
      <w:rPr>
        <w:rFonts w:ascii="PT Astra Serif" w:eastAsia="PT Astra Serif" w:hAnsi="PT Astra Serif" w:cs="PT Astra Serif"/>
        <w:noProof/>
      </w:rPr>
      <w:t>2</w:t>
    </w:r>
    <w:r>
      <w:rPr>
        <w:rFonts w:ascii="PT Astra Serif" w:eastAsia="PT Astra Serif" w:hAnsi="PT Astra Serif" w:cs="PT Astra Serif"/>
      </w:rPr>
      <w:fldChar w:fldCharType="end"/>
    </w:r>
  </w:p>
  <w:p w:rsidR="0033623A" w:rsidRDefault="0033623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23A" w:rsidRDefault="0033623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C7C63"/>
    <w:multiLevelType w:val="hybridMultilevel"/>
    <w:tmpl w:val="858819BA"/>
    <w:lvl w:ilvl="0" w:tplc="51AA408C">
      <w:start w:val="1"/>
      <w:numFmt w:val="decimal"/>
      <w:lvlText w:val="%1."/>
      <w:lvlJc w:val="left"/>
      <w:pPr>
        <w:ind w:left="785" w:hanging="360"/>
      </w:pPr>
      <w:rPr>
        <w:rFonts w:ascii="Times New Roman" w:eastAsia="Times New Roman" w:hAnsi="Times New Roman" w:cs="Times New Roman"/>
        <w:lang w:val="ru-RU" w:bidi="ru-RU"/>
      </w:rPr>
    </w:lvl>
    <w:lvl w:ilvl="1" w:tplc="96BC1388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2" w:tplc="8A08C1CC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  <w:lang w:val="ru-RU" w:bidi="ru-RU"/>
      </w:rPr>
    </w:lvl>
    <w:lvl w:ilvl="3" w:tplc="3E5E1B4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lang w:val="ru-RU" w:bidi="ru-RU"/>
      </w:rPr>
    </w:lvl>
    <w:lvl w:ilvl="4" w:tplc="31F25D28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5" w:tplc="2174C238">
      <w:start w:val="1"/>
      <w:numFmt w:val="lowerRoman"/>
      <w:lvlText w:val="%6."/>
      <w:lvlJc w:val="right"/>
      <w:pPr>
        <w:ind w:left="4320" w:hanging="180"/>
      </w:pPr>
      <w:rPr>
        <w:rFonts w:ascii="Times New Roman" w:eastAsia="Times New Roman" w:hAnsi="Times New Roman" w:cs="Times New Roman"/>
        <w:lang w:val="ru-RU" w:bidi="ru-RU"/>
      </w:rPr>
    </w:lvl>
    <w:lvl w:ilvl="6" w:tplc="50DC73A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lang w:val="ru-RU" w:bidi="ru-RU"/>
      </w:rPr>
    </w:lvl>
    <w:lvl w:ilvl="7" w:tplc="3D0EB0D0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8" w:tplc="8C922E7E">
      <w:start w:val="1"/>
      <w:numFmt w:val="lowerRoman"/>
      <w:lvlText w:val="%9."/>
      <w:lvlJc w:val="right"/>
      <w:pPr>
        <w:ind w:left="6480" w:hanging="180"/>
      </w:pPr>
      <w:rPr>
        <w:rFonts w:ascii="Times New Roman" w:eastAsia="Times New Roman" w:hAnsi="Times New Roman" w:cs="Times New Roman"/>
        <w:lang w:val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23A"/>
    <w:rsid w:val="00126C10"/>
    <w:rsid w:val="00140999"/>
    <w:rsid w:val="002B5CEF"/>
    <w:rsid w:val="002E43D0"/>
    <w:rsid w:val="0033623A"/>
    <w:rsid w:val="00431084"/>
    <w:rsid w:val="00667BAA"/>
    <w:rsid w:val="006D7787"/>
    <w:rsid w:val="00941FEF"/>
    <w:rsid w:val="00A7147E"/>
    <w:rsid w:val="00B35185"/>
    <w:rsid w:val="00D219C0"/>
    <w:rsid w:val="00D2258B"/>
    <w:rsid w:val="00D95DE6"/>
    <w:rsid w:val="00DF5295"/>
    <w:rsid w:val="00E4344B"/>
    <w:rsid w:val="00F83A5E"/>
    <w:rsid w:val="00FF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Цитата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justppt">
    <w:name w:val="justpp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сновной 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pacing w:val="80"/>
      <w:sz w:val="28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2B5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2B5C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Цитата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justppt">
    <w:name w:val="justpp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сновной 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pacing w:val="80"/>
      <w:sz w:val="28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2B5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2B5C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3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7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1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Шандро Марина Евгеньевна</dc:creator>
  <cp:lastModifiedBy>Прушинская Галина Александровна</cp:lastModifiedBy>
  <cp:revision>2</cp:revision>
  <cp:lastPrinted>2026-09-09T02:02:00Z</cp:lastPrinted>
  <dcterms:created xsi:type="dcterms:W3CDTF">2026-09-09T10:38:00Z</dcterms:created>
  <dcterms:modified xsi:type="dcterms:W3CDTF">2026-09-09T10:38:00Z</dcterms:modified>
</cp:coreProperties>
</file>