
<file path=[Content_Types].xml><?xml version="1.0" encoding="utf-8"?>
<Types xmlns="http://schemas.openxmlformats.org/package/2006/content-types">
  <Default Extension="svg" ContentType="application/octet-stream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D11" w:rsidRDefault="0090434A">
      <w:pPr>
        <w:spacing w:after="0" w:line="240" w:lineRule="auto"/>
        <w:jc w:val="center"/>
        <w:rPr>
          <w:rFonts w:ascii="PT Astra Serif" w:hAnsi="PT Astra Serif" w:cs="PT Astra Serif"/>
          <w:i/>
          <w:iCs/>
          <w:sz w:val="28"/>
          <w:szCs w:val="28"/>
        </w:rPr>
      </w:pPr>
      <w:r>
        <w:rPr>
          <w:rFonts w:ascii="PT Astra Serif" w:eastAsia="PT Astra Serif" w:hAnsi="PT Astra Serif" w:cs="PT Astra Serif"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522000" cy="619200"/>
            <wp:effectExtent l="6350" t="6350" r="6350" b="635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695576" name="Picture 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="" r:embed="rId12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522000" cy="6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T Astra Serif" w:eastAsia="PT Astra Serif" w:hAnsi="PT Astra Serif" w:cs="PT Astra Serif"/>
          <w:i/>
          <w:iCs/>
          <w:sz w:val="28"/>
          <w:szCs w:val="28"/>
          <w:lang w:eastAsia="ru-RU"/>
        </w:rPr>
        <w:t xml:space="preserve"> </w:t>
      </w:r>
    </w:p>
    <w:p w:rsidR="00881D11" w:rsidRDefault="00881D11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16"/>
          <w:szCs w:val="16"/>
        </w:rPr>
      </w:pPr>
    </w:p>
    <w:p w:rsidR="00881D11" w:rsidRDefault="0090434A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ИЗБИРАТЕЛЬНАЯ КОМИССИЯ</w:t>
      </w:r>
    </w:p>
    <w:p w:rsidR="00881D11" w:rsidRDefault="0090434A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hAnsi="PT Astra Serif" w:cs="PT Astra Serif"/>
          <w:b/>
          <w:bCs/>
          <w:sz w:val="28"/>
          <w:szCs w:val="28"/>
        </w:rPr>
        <w:t>НОВОСИБИРСКОЙ ОБЛАСТИ</w:t>
      </w:r>
    </w:p>
    <w:p w:rsidR="00881D11" w:rsidRDefault="00881D11">
      <w:pPr>
        <w:spacing w:after="0" w:line="240" w:lineRule="auto"/>
        <w:jc w:val="both"/>
        <w:rPr>
          <w:rFonts w:ascii="PT Astra Serif" w:hAnsi="PT Astra Serif" w:cs="PT Astra Serif"/>
          <w:bCs/>
          <w:i/>
          <w:sz w:val="28"/>
          <w:szCs w:val="28"/>
        </w:rPr>
      </w:pPr>
    </w:p>
    <w:p w:rsidR="00881D11" w:rsidRDefault="0090434A">
      <w:pPr>
        <w:keepNext/>
        <w:spacing w:after="0" w:line="240" w:lineRule="auto"/>
        <w:jc w:val="center"/>
        <w:outlineLvl w:val="0"/>
        <w:rPr>
          <w:rFonts w:ascii="PT Astra Serif" w:hAnsi="PT Astra Serif" w:cs="PT Astra Serif"/>
          <w:b/>
          <w:spacing w:val="80"/>
          <w:sz w:val="28"/>
          <w:szCs w:val="28"/>
        </w:rPr>
      </w:pPr>
      <w:r>
        <w:rPr>
          <w:rFonts w:ascii="PT Astra Serif" w:eastAsia="PT Astra Serif" w:hAnsi="PT Astra Serif" w:cs="PT Astra Serif"/>
          <w:b/>
          <w:spacing w:val="80"/>
          <w:sz w:val="28"/>
          <w:szCs w:val="28"/>
          <w:lang w:eastAsia="ru-RU"/>
        </w:rPr>
        <w:t>ПОСТАНОВЛЕНИЕ</w:t>
      </w:r>
    </w:p>
    <w:p w:rsidR="00881D11" w:rsidRDefault="00881D11">
      <w:pPr>
        <w:spacing w:after="0" w:line="240" w:lineRule="auto"/>
        <w:rPr>
          <w:rFonts w:ascii="PT Astra Serif" w:hAnsi="PT Astra Serif" w:cs="PT Astra Serif"/>
          <w:i/>
          <w:iCs/>
          <w:sz w:val="28"/>
          <w:szCs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81D11">
        <w:tc>
          <w:tcPr>
            <w:tcW w:w="3114" w:type="dxa"/>
            <w:tcBorders>
              <w:bottom w:val="single" w:sz="4" w:space="0" w:color="auto"/>
            </w:tcBorders>
          </w:tcPr>
          <w:p w:rsidR="00881D11" w:rsidRDefault="0090434A" w:rsidP="00F13060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>20 августа 2026 года</w:t>
            </w:r>
          </w:p>
        </w:tc>
        <w:tc>
          <w:tcPr>
            <w:tcW w:w="3115" w:type="dxa"/>
          </w:tcPr>
          <w:p w:rsidR="00881D11" w:rsidRDefault="00881D11">
            <w:pPr>
              <w:spacing w:after="0" w:line="240" w:lineRule="auto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881D11" w:rsidRDefault="0090434A" w:rsidP="00F13060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>№</w:t>
            </w:r>
            <w:r w:rsidR="00F13060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 xml:space="preserve"> 95/875-7</w:t>
            </w:r>
            <w:bookmarkStart w:id="0" w:name="_GoBack"/>
            <w:bookmarkEnd w:id="0"/>
          </w:p>
        </w:tc>
      </w:tr>
    </w:tbl>
    <w:p w:rsidR="00881D11" w:rsidRDefault="00881D11">
      <w:pPr>
        <w:spacing w:after="0" w:line="240" w:lineRule="auto"/>
        <w:rPr>
          <w:rFonts w:ascii="PT Astra Serif" w:hAnsi="PT Astra Serif" w:cs="PT Astra Serif"/>
          <w:i/>
          <w:iCs/>
          <w:color w:val="000000"/>
          <w:sz w:val="28"/>
          <w:szCs w:val="28"/>
        </w:rPr>
      </w:pPr>
    </w:p>
    <w:p w:rsidR="00881D11" w:rsidRDefault="0090434A">
      <w:pPr>
        <w:spacing w:after="0" w:line="240" w:lineRule="auto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г. Новосибирск</w:t>
      </w:r>
      <w:r>
        <w:rPr>
          <w:rFonts w:ascii="PT Astra Serif" w:hAnsi="PT Astra Serif" w:cs="PT Astra Serif"/>
          <w:sz w:val="24"/>
          <w:szCs w:val="24"/>
        </w:rPr>
        <w:t xml:space="preserve"> </w:t>
      </w:r>
    </w:p>
    <w:p w:rsidR="00881D11" w:rsidRDefault="00881D11">
      <w:pPr>
        <w:spacing w:after="0" w:line="240" w:lineRule="auto"/>
        <w:rPr>
          <w:rFonts w:ascii="PT Astra Serif" w:hAnsi="PT Astra Serif" w:cs="PT Astra Serif"/>
          <w:bCs/>
          <w:i/>
          <w:sz w:val="28"/>
          <w:szCs w:val="28"/>
        </w:rPr>
      </w:pPr>
    </w:p>
    <w:p w:rsidR="00881D11" w:rsidRDefault="0090434A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</w:rPr>
        <w:t>О графиках распределения эфирного времени, предоставляемого безвозмездно региональными государственными организациями телерадиовещания, политическим партиям, зарегистрировавшим федеральные списки кандидатов, зарегистрированным кандидатам, выдвинутым по одн</w:t>
      </w:r>
      <w:r>
        <w:rPr>
          <w:rFonts w:ascii="PT Astra Serif" w:eastAsia="PT Astra Serif" w:hAnsi="PT Astra Serif" w:cs="PT Astra Serif"/>
          <w:b/>
          <w:bCs/>
          <w:sz w:val="28"/>
          <w:szCs w:val="28"/>
        </w:rPr>
        <w:t xml:space="preserve">омандатным избирательным округам, при проведении </w:t>
      </w:r>
      <w:proofErr w:type="gramStart"/>
      <w:r>
        <w:rPr>
          <w:rFonts w:ascii="PT Astra Serif" w:eastAsia="PT Astra Serif" w:hAnsi="PT Astra Serif" w:cs="PT Astra Serif"/>
          <w:b/>
          <w:bCs/>
          <w:sz w:val="28"/>
          <w:szCs w:val="28"/>
        </w:rPr>
        <w:t>выборов депутатов Государственной Думы Федерального Собрания Российской Федерации девятого созыва</w:t>
      </w:r>
      <w:proofErr w:type="gramEnd"/>
      <w:r>
        <w:rPr>
          <w:rFonts w:ascii="PT Astra Serif" w:eastAsia="PT Astra Serif" w:hAnsi="PT Astra Serif" w:cs="PT Astra Serif"/>
          <w:b/>
          <w:bCs/>
          <w:sz w:val="28"/>
          <w:szCs w:val="28"/>
        </w:rPr>
        <w:t xml:space="preserve"> </w:t>
      </w:r>
    </w:p>
    <w:p w:rsidR="00881D11" w:rsidRDefault="00881D11">
      <w:pPr>
        <w:spacing w:after="0" w:line="240" w:lineRule="auto"/>
        <w:rPr>
          <w:rFonts w:ascii="PT Astra Serif" w:hAnsi="PT Astra Serif" w:cs="PT Astra Serif"/>
          <w:bCs/>
          <w:i/>
          <w:sz w:val="28"/>
          <w:szCs w:val="28"/>
        </w:rPr>
      </w:pPr>
    </w:p>
    <w:p w:rsidR="00881D11" w:rsidRDefault="0090434A">
      <w:pPr>
        <w:spacing w:after="0" w:line="360" w:lineRule="auto"/>
        <w:ind w:firstLine="709"/>
        <w:contextualSpacing/>
        <w:jc w:val="both"/>
      </w:pPr>
      <w:r>
        <w:rPr>
          <w:rFonts w:ascii="PT Astra Serif" w:hAnsi="PT Astra Serif" w:cs="PT Astra Serif"/>
          <w:sz w:val="28"/>
          <w:szCs w:val="28"/>
        </w:rPr>
        <w:t>В соответствии с частью 15 статьи 65 Федерального закона «О выборах депутатов Государственной Думы Федераль</w:t>
      </w:r>
      <w:r>
        <w:rPr>
          <w:rFonts w:ascii="PT Astra Serif" w:hAnsi="PT Astra Serif" w:cs="PT Astra Serif"/>
          <w:sz w:val="28"/>
          <w:szCs w:val="28"/>
        </w:rPr>
        <w:t>ного Собрания Российской Федерации», Порядком проведения жеребьевок по распределению между политическими партиями, зарегистрированными кандидатами эфирного времени на каналах региональных государственных организаций,  осуществляющих тел</w:t>
      </w:r>
      <w:proofErr w:type="gramStart"/>
      <w:r>
        <w:rPr>
          <w:rFonts w:ascii="PT Astra Serif" w:hAnsi="PT Astra Serif" w:cs="PT Astra Serif"/>
          <w:sz w:val="28"/>
          <w:szCs w:val="28"/>
        </w:rPr>
        <w:t>е-</w:t>
      </w:r>
      <w:proofErr w:type="gramEnd"/>
      <w:r>
        <w:rPr>
          <w:rFonts w:ascii="PT Astra Serif" w:hAnsi="PT Astra Serif" w:cs="PT Astra Serif"/>
          <w:sz w:val="28"/>
          <w:szCs w:val="28"/>
        </w:rPr>
        <w:t xml:space="preserve"> и (или) радиовеща</w:t>
      </w:r>
      <w:r>
        <w:rPr>
          <w:rFonts w:ascii="PT Astra Serif" w:hAnsi="PT Astra Serif" w:cs="PT Astra Serif"/>
          <w:sz w:val="28"/>
          <w:szCs w:val="28"/>
        </w:rPr>
        <w:t>ние, при проведении выборов депутатов Государственной Думы Федерального Собрания Российской Федерации девятого созыва, утвержденным постановлением Центральной избирательной комиссии Российской Федерации от 29 июля 2026 года № 31/229-9, Избирательная комисс</w:t>
      </w:r>
      <w:r>
        <w:rPr>
          <w:rFonts w:ascii="PT Astra Serif" w:hAnsi="PT Astra Serif" w:cs="PT Astra Serif"/>
          <w:sz w:val="28"/>
          <w:szCs w:val="28"/>
        </w:rPr>
        <w:t xml:space="preserve">ия Новосибирской области </w:t>
      </w:r>
      <w:r>
        <w:rPr>
          <w:rFonts w:ascii="PT Astra Serif" w:eastAsia="PT Astra Serif" w:hAnsi="PT Astra Serif" w:cs="PT Astra Serif"/>
          <w:b/>
          <w:spacing w:val="40"/>
          <w:sz w:val="28"/>
          <w:szCs w:val="28"/>
          <w:highlight w:val="white"/>
        </w:rPr>
        <w:t>постановляет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>:</w:t>
      </w:r>
    </w:p>
    <w:p w:rsidR="00881D11" w:rsidRDefault="0090434A">
      <w:pPr>
        <w:spacing w:after="0" w:line="360" w:lineRule="auto"/>
        <w:ind w:firstLine="709"/>
        <w:contextualSpacing/>
        <w:jc w:val="both"/>
      </w:pPr>
      <w:r>
        <w:rPr>
          <w:rFonts w:ascii="PT Astra Serif" w:hAnsi="PT Astra Serif" w:cs="PT Astra Serif"/>
          <w:sz w:val="28"/>
          <w:szCs w:val="28"/>
        </w:rPr>
        <w:t>1. </w:t>
      </w:r>
      <w:proofErr w:type="gramStart"/>
      <w:r>
        <w:rPr>
          <w:rFonts w:ascii="PT Astra Serif" w:hAnsi="PT Astra Serif" w:cs="PT Astra Serif"/>
          <w:sz w:val="28"/>
          <w:szCs w:val="28"/>
        </w:rPr>
        <w:t>Утвердить график распределения эфирного времени, предоставляемого безвозмездно региональными государственными организациями телерадиовещания, политическим партиям, зарегистрировавшим федеральные списки кандидатов в депутаты Государственной Думы Федераль</w:t>
      </w:r>
      <w:r>
        <w:rPr>
          <w:rFonts w:ascii="PT Astra Serif" w:hAnsi="PT Astra Serif" w:cs="PT Astra Serif"/>
          <w:sz w:val="28"/>
          <w:szCs w:val="28"/>
        </w:rPr>
        <w:t xml:space="preserve">ного Собрания Российской Федерации девятого созыва, определенный по результатам жеребьевки, проведенной </w:t>
      </w:r>
      <w:r>
        <w:rPr>
          <w:rFonts w:ascii="PT Astra Serif" w:hAnsi="PT Astra Serif" w:cs="PT Astra Serif"/>
          <w:sz w:val="28"/>
          <w:szCs w:val="28"/>
        </w:rPr>
        <w:lastRenderedPageBreak/>
        <w:t>18 августа 2026 года Избирательной комиссией Новосибирской области с участием представителей региональных государственных организаций телерадиовещания и</w:t>
      </w:r>
      <w:r>
        <w:rPr>
          <w:rFonts w:ascii="PT Astra Serif" w:hAnsi="PT Astra Serif" w:cs="PT Astra Serif"/>
          <w:sz w:val="28"/>
          <w:szCs w:val="28"/>
        </w:rPr>
        <w:t xml:space="preserve"> уполномоченных представителей политических партий (приложение № 1).</w:t>
      </w:r>
      <w:proofErr w:type="gramEnd"/>
    </w:p>
    <w:p w:rsidR="00881D11" w:rsidRDefault="0090434A">
      <w:pPr>
        <w:spacing w:after="0" w:line="360" w:lineRule="auto"/>
        <w:ind w:firstLine="709"/>
        <w:contextualSpacing/>
        <w:jc w:val="both"/>
      </w:pPr>
      <w:r>
        <w:rPr>
          <w:rFonts w:ascii="PT Astra Serif" w:hAnsi="PT Astra Serif" w:cs="PT Astra Serif"/>
          <w:sz w:val="28"/>
          <w:szCs w:val="28"/>
        </w:rPr>
        <w:t>2. </w:t>
      </w:r>
      <w:proofErr w:type="gramStart"/>
      <w:r>
        <w:rPr>
          <w:rFonts w:ascii="PT Astra Serif" w:hAnsi="PT Astra Serif" w:cs="PT Astra Serif"/>
          <w:sz w:val="28"/>
          <w:szCs w:val="28"/>
        </w:rPr>
        <w:t>Утвердить график распределения эфирного времени, предоставляемого безвозмездно региональными государственными организациями телерадиовещания, зарегистрированным кандидатам в депутаты Г</w:t>
      </w:r>
      <w:r>
        <w:rPr>
          <w:rFonts w:ascii="PT Astra Serif" w:hAnsi="PT Astra Serif" w:cs="PT Astra Serif"/>
          <w:sz w:val="28"/>
          <w:szCs w:val="28"/>
        </w:rPr>
        <w:t>осударственной Думы Федерального Собрания Российской Федерации девятого созыва, выдвинутым по одномандатным избирательным округам, определенный по результатам жеребьевки, проведенной 18 августа 2026 года Избирательной комиссией Новосибирской области с учас</w:t>
      </w:r>
      <w:r>
        <w:rPr>
          <w:rFonts w:ascii="PT Astra Serif" w:hAnsi="PT Astra Serif" w:cs="PT Astra Serif"/>
          <w:sz w:val="28"/>
          <w:szCs w:val="28"/>
        </w:rPr>
        <w:t>тием представителей региональных государственных организаций телерадиовещания, зарегистрированных кандидатов, уполномоченных представителей зарегистрированных кандидатов (приложение № 2).</w:t>
      </w:r>
      <w:proofErr w:type="gramEnd"/>
    </w:p>
    <w:p w:rsidR="00881D11" w:rsidRDefault="0090434A">
      <w:pPr>
        <w:spacing w:after="0" w:line="360" w:lineRule="auto"/>
        <w:ind w:firstLine="709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3. Опубликовать утвержденные графики в газете «Советская Сибирь», се</w:t>
      </w:r>
      <w:r>
        <w:rPr>
          <w:rFonts w:ascii="PT Astra Serif" w:hAnsi="PT Astra Serif" w:cs="PT Astra Serif"/>
          <w:sz w:val="28"/>
          <w:szCs w:val="28"/>
        </w:rPr>
        <w:t>тевом издании «Вестник Избирательной комиссии Новосибирской области» и разместить на официальном сайте Избирательной комиссии Новосибирской области в информационно-телекоммуникационной сети «Интернет».</w:t>
      </w:r>
    </w:p>
    <w:p w:rsidR="00881D11" w:rsidRDefault="00881D11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881D11" w:rsidRDefault="00881D11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881D11" w:rsidRDefault="0090434A">
      <w:pPr>
        <w:pStyle w:val="12"/>
        <w:tabs>
          <w:tab w:val="left" w:pos="8280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</w:rPr>
        <w:t xml:space="preserve">Председатель комиссии                               </w:t>
      </w:r>
      <w:r>
        <w:rPr>
          <w:rFonts w:ascii="PT Astra Serif" w:eastAsia="PT Astra Serif" w:hAnsi="PT Astra Serif" w:cs="PT Astra Serif"/>
          <w:b w:val="0"/>
        </w:rPr>
        <w:t xml:space="preserve">                                     Н.П. Кошкина</w:t>
      </w:r>
    </w:p>
    <w:p w:rsidR="00881D11" w:rsidRDefault="00881D11">
      <w:pPr>
        <w:pStyle w:val="12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881D11" w:rsidRDefault="00881D11">
      <w:pPr>
        <w:pStyle w:val="12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881D11" w:rsidRDefault="0090434A">
      <w:pPr>
        <w:pStyle w:val="12"/>
        <w:tabs>
          <w:tab w:val="left" w:pos="9639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</w:rPr>
        <w:t>Секретарь комиссии                                                                    Г.А. </w:t>
      </w:r>
      <w:proofErr w:type="spellStart"/>
      <w:r>
        <w:rPr>
          <w:rFonts w:ascii="PT Astra Serif" w:eastAsia="PT Astra Serif" w:hAnsi="PT Astra Serif" w:cs="PT Astra Serif"/>
          <w:b w:val="0"/>
        </w:rPr>
        <w:t>Прушинская</w:t>
      </w:r>
      <w:proofErr w:type="spellEnd"/>
    </w:p>
    <w:p w:rsidR="00881D11" w:rsidRDefault="00881D11">
      <w:pPr>
        <w:pStyle w:val="13"/>
        <w:ind w:left="4395"/>
      </w:pPr>
    </w:p>
    <w:p w:rsidR="00881D11" w:rsidRDefault="00881D11">
      <w:pPr>
        <w:pStyle w:val="13"/>
        <w:ind w:left="4395"/>
      </w:pPr>
    </w:p>
    <w:p w:rsidR="00881D11" w:rsidRDefault="0090434A">
      <w:pPr>
        <w:pStyle w:val="13"/>
        <w:jc w:val="left"/>
      </w:pPr>
      <w:r>
        <w:rPr>
          <w:noProof/>
        </w:rPr>
        <mc:AlternateContent>
          <mc:Choice Requires="wpg">
            <w:drawing>
              <wp:anchor distT="0" distB="0" distL="115200" distR="115200" simplePos="0" relativeHeight="251661313" behindDoc="0" locked="0" layoutInCell="1" allowOverlap="1">
                <wp:simplePos x="0" y="0"/>
                <wp:positionH relativeFrom="column">
                  <wp:posOffset>2549865</wp:posOffset>
                </wp:positionH>
                <wp:positionV relativeFrom="paragraph">
                  <wp:posOffset>892189</wp:posOffset>
                </wp:positionV>
                <wp:extent cx="0" cy="0"/>
                <wp:effectExtent l="3175" t="3175" r="3175" b="31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round/>
                          <a:tailEnd type="arrow" len="me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line id="shape 2" o:spid="_x0000_s2" style="position:absolute;left:0;text-align:left;z-index:251661313;mso-wrap-distance-left:9.07pt;mso-wrap-distance-top:0.00pt;mso-wrap-distance-right:9.07pt;mso-wrap-distance-bottom:0.00pt;visibility:visible;" from="200.8pt,70.3pt" to="200.8pt,70.3pt" filled="f" strokecolor="#2D4D6A" strokeweight="0.50pt">
                <v:stroke dashstyle="solid"/>
              </v:line>
            </w:pict>
          </mc:Fallback>
        </mc:AlternateContent>
      </w:r>
    </w:p>
    <w:sectPr w:rsidR="00881D11">
      <w:headerReference w:type="default" r:id="rId13"/>
      <w:headerReference w:type="first" r:id="rId14"/>
      <w:footerReference w:type="first" r:id="rId15"/>
      <w:pgSz w:w="11906" w:h="16838"/>
      <w:pgMar w:top="709" w:right="850" w:bottom="822" w:left="1701" w:header="567" w:footer="6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34A" w:rsidRDefault="0090434A">
      <w:pPr>
        <w:spacing w:after="0" w:line="240" w:lineRule="auto"/>
      </w:pPr>
      <w:r>
        <w:separator/>
      </w:r>
    </w:p>
  </w:endnote>
  <w:endnote w:type="continuationSeparator" w:id="0">
    <w:p w:rsidR="0090434A" w:rsidRDefault="00904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D11" w:rsidRDefault="00881D1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34A" w:rsidRDefault="0090434A">
      <w:pPr>
        <w:spacing w:after="0" w:line="240" w:lineRule="auto"/>
      </w:pPr>
      <w:r>
        <w:separator/>
      </w:r>
    </w:p>
  </w:footnote>
  <w:footnote w:type="continuationSeparator" w:id="0">
    <w:p w:rsidR="0090434A" w:rsidRDefault="009043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D11" w:rsidRDefault="0090434A">
    <w:pPr>
      <w:pStyle w:val="ab"/>
      <w:jc w:val="center"/>
      <w:rPr>
        <w:rFonts w:ascii="PT Astra Serif" w:hAnsi="PT Astra Serif" w:cs="PT Astra Serif"/>
      </w:rPr>
    </w:pPr>
    <w:r>
      <w:fldChar w:fldCharType="begin"/>
    </w:r>
    <w:r>
      <w:instrText>PAGE \* MERGEFORMAT</w:instrText>
    </w:r>
    <w:r>
      <w:fldChar w:fldCharType="separate"/>
    </w:r>
    <w:r w:rsidR="00F13060" w:rsidRPr="00F13060">
      <w:rPr>
        <w:rFonts w:ascii="PT Astra Serif" w:eastAsia="PT Astra Serif" w:hAnsi="PT Astra Serif" w:cs="PT Astra Serif"/>
        <w:noProof/>
      </w:rPr>
      <w:t>2</w:t>
    </w:r>
    <w:r>
      <w:rPr>
        <w:rFonts w:ascii="PT Astra Serif" w:eastAsia="PT Astra Serif" w:hAnsi="PT Astra Serif" w:cs="PT Astra Serif"/>
      </w:rPr>
      <w:fldChar w:fldCharType="end"/>
    </w:r>
  </w:p>
  <w:p w:rsidR="00881D11" w:rsidRDefault="00881D11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D11" w:rsidRDefault="00881D11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D11"/>
    <w:rsid w:val="00881D11"/>
    <w:rsid w:val="0090434A"/>
    <w:rsid w:val="00F1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link w:val="ae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F13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F130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link w:val="ae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F13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F130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media1.sv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4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Шандро Марина Евгеньевна</dc:creator>
  <cp:lastModifiedBy>Прушинская Галина Александровна</cp:lastModifiedBy>
  <cp:revision>1</cp:revision>
  <cp:lastPrinted>2026-08-20T06:34:00Z</cp:lastPrinted>
  <dcterms:created xsi:type="dcterms:W3CDTF">2019-01-18T06:40:00Z</dcterms:created>
  <dcterms:modified xsi:type="dcterms:W3CDTF">2026-08-20T06:34:00Z</dcterms:modified>
</cp:coreProperties>
</file>