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20A" w:rsidRDefault="00213D1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32720A" w:rsidRDefault="0032720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2720A" w:rsidRDefault="00213D1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НОВОСИБИРСКАЯ ОБЛАСТЬ – БАРАБИНСКИЙ</w:t>
      </w:r>
    </w:p>
    <w:p w:rsidR="0032720A" w:rsidRDefault="00213D1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140</w:t>
      </w:r>
    </w:p>
    <w:p w:rsidR="0032720A" w:rsidRDefault="0032720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2720A" w:rsidRDefault="00213D1B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32720A" w:rsidRDefault="0032720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2720A" w:rsidRDefault="00213D1B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32720A" w:rsidRDefault="0032720A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2720A">
        <w:tc>
          <w:tcPr>
            <w:tcW w:w="3114" w:type="dxa"/>
            <w:tcBorders>
              <w:bottom w:val="single" w:sz="4" w:space="0" w:color="auto"/>
            </w:tcBorders>
          </w:tcPr>
          <w:p w:rsidR="0032720A" w:rsidRDefault="00943A24" w:rsidP="00943A2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04 августа 2026 года</w:t>
            </w:r>
          </w:p>
        </w:tc>
        <w:tc>
          <w:tcPr>
            <w:tcW w:w="3115" w:type="dxa"/>
          </w:tcPr>
          <w:p w:rsidR="0032720A" w:rsidRDefault="0032720A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32720A" w:rsidRDefault="00213D1B" w:rsidP="00943A24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943A24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140-9-18</w:t>
            </w:r>
          </w:p>
        </w:tc>
      </w:tr>
    </w:tbl>
    <w:p w:rsidR="0032720A" w:rsidRDefault="0032720A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32720A" w:rsidRDefault="00213D1B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32720A" w:rsidRDefault="0032720A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32720A" w:rsidRDefault="00213D1B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Игнатова Виктора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Александровича, выдвинутого политической партией «Всероссийская политическая партия «ЕДИНАЯ РОССИЯ» по одномандатному изб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b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одномандатный избирательный округ № 140»</w:t>
      </w:r>
    </w:p>
    <w:p w:rsidR="0032720A" w:rsidRDefault="0032720A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32720A" w:rsidRDefault="00213D1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15 июля 2026 года </w:t>
      </w:r>
      <w:r>
        <w:rPr>
          <w:rFonts w:ascii="PT Astra Serif" w:eastAsia="PT Astra Serif" w:hAnsi="PT Astra Serif" w:cs="PT Astra Serif"/>
          <w:sz w:val="28"/>
          <w:szCs w:val="28"/>
        </w:rPr>
        <w:t>Игнатов Виктор Александрович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</w:t>
      </w:r>
      <w:r>
        <w:rPr>
          <w:rFonts w:ascii="PT Astra Serif" w:eastAsia="PT Astra Serif" w:hAnsi="PT Astra Serif" w:cs="PT Astra Serif"/>
          <w:sz w:val="28"/>
          <w:szCs w:val="28"/>
        </w:rPr>
        <w:t>включённый в заверенный постановлением Центральной избирательной комиссии Российской Федерации от 10 июля 2026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года № 16/138-9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«Всероссийская политическая партия «ЕДИНАЯ РОССИЯ»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одномандатным избирательны</w:t>
      </w:r>
      <w:r>
        <w:rPr>
          <w:rFonts w:ascii="PT Astra Serif" w:eastAsia="PT Astra Serif" w:hAnsi="PT Astra Serif" w:cs="PT Astra Serif"/>
          <w:sz w:val="28"/>
          <w:szCs w:val="28"/>
        </w:rPr>
        <w:t>м округам, предст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авил в окружную избирательную комиссию одномандатного избирательного округа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округ № 140» (далее - окружная избирательная комиссия) документы,  необходимые для уведомления о выдвижении кандида</w:t>
      </w:r>
      <w:r>
        <w:rPr>
          <w:rFonts w:ascii="PT Astra Serif" w:eastAsia="PT Astra Serif" w:hAnsi="PT Astra Serif" w:cs="PT Astra Serif"/>
          <w:sz w:val="28"/>
          <w:szCs w:val="28"/>
        </w:rPr>
        <w:t>та.</w:t>
      </w:r>
    </w:p>
    <w:p w:rsidR="0032720A" w:rsidRDefault="00213D1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28 июля 2026 года кандидатом Игнатовым В.А. в окружную избирательную комиссию были представлены документы для регистрации.</w:t>
      </w:r>
    </w:p>
    <w:p w:rsidR="0032720A" w:rsidRDefault="00213D1B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Федерального закона «О выборах депутатов Государственной Думы Федерального Собрания Российской Фед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ерации» к документам, представленным кандидатом Игнатовым В.А. в  окружную избирательную комиссию, а также достоверность сведений о кандидате, указанных в документах, окружная избирательная комиссия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установила, что документы, представленные кандидатом в де</w:t>
      </w:r>
      <w:r>
        <w:rPr>
          <w:rFonts w:ascii="PT Astra Serif" w:eastAsia="PT Astra Serif" w:hAnsi="PT Astra Serif" w:cs="PT Astra Serif"/>
          <w:sz w:val="28"/>
          <w:szCs w:val="28"/>
        </w:rPr>
        <w:t>путаты Государственной Думы Федерального Собрания Российской Федерации девятого созыва Игнатовым В.А.,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закона «О выборах депутатов Государственной Думы Федерального Собрания Российской Федерации».</w:t>
      </w:r>
    </w:p>
    <w:p w:rsidR="0032720A" w:rsidRDefault="00213D1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Федерации» окружная избирательная комиссия одномандатного избирательного округа «Новосибирская обл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32720A" w:rsidRDefault="00213D1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Думы Федерального Собрания Российской Федерации девятого созыва </w:t>
      </w:r>
      <w:r>
        <w:rPr>
          <w:rFonts w:ascii="PT Astra Serif" w:eastAsia="PT Astra Serif" w:hAnsi="PT Astra Serif" w:cs="PT Astra Serif"/>
          <w:sz w:val="28"/>
          <w:szCs w:val="28"/>
        </w:rPr>
        <w:t>Игнатова Виктора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Александровича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1968 года </w:t>
      </w:r>
      <w:r>
        <w:rPr>
          <w:rFonts w:ascii="PT Astra Serif" w:eastAsia="PT Astra Serif" w:hAnsi="PT Astra Serif" w:cs="PT Astra Serif"/>
          <w:sz w:val="28"/>
          <w:szCs w:val="28"/>
        </w:rPr>
        <w:t>рождения, выдвинутого полити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«Всероссийская политическая партия «ЕДИНАЯ РОССИЯ»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«Новосибирская область – </w:t>
      </w:r>
      <w:proofErr w:type="spellStart"/>
      <w:r>
        <w:rPr>
          <w:rFonts w:ascii="PT Astra Serif" w:eastAsia="PT Astra Serif" w:hAnsi="PT Astra Serif" w:cs="PT Astra Serif"/>
          <w:sz w:val="28"/>
          <w:szCs w:val="28"/>
        </w:rPr>
        <w:t>Барабинский</w:t>
      </w:r>
      <w:proofErr w:type="spellEnd"/>
      <w:r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140»                                            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     в </w:t>
      </w:r>
      <w:r w:rsidR="00943A24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943A24">
        <w:rPr>
          <w:rFonts w:ascii="PT Astra Serif" w:eastAsia="PT Astra Serif" w:hAnsi="PT Astra Serif" w:cs="PT Astra Serif"/>
          <w:sz w:val="28"/>
          <w:szCs w:val="28"/>
          <w:highlight w:val="white"/>
        </w:rPr>
        <w:t>35</w:t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04 августа 2026 года.</w:t>
      </w:r>
    </w:p>
    <w:p w:rsidR="0032720A" w:rsidRDefault="00213D1B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r>
        <w:rPr>
          <w:rFonts w:ascii="PT Astra Serif" w:eastAsia="PT Astra Serif" w:hAnsi="PT Astra Serif" w:cs="PT Astra Serif"/>
          <w:sz w:val="28"/>
          <w:szCs w:val="28"/>
        </w:rPr>
        <w:t>Игнатову Виктору Александровичу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удостоверение зарегистрированного кандидата в депутаты Государственной Думы Федерального Собрания Российской Федерации девятого созыва установленного образца.</w:t>
      </w:r>
    </w:p>
    <w:p w:rsidR="0032720A" w:rsidRDefault="00213D1B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</w:t>
      </w:r>
      <w:r>
        <w:rPr>
          <w:rFonts w:ascii="PT Astra Serif" w:eastAsia="PT Astra Serif" w:hAnsi="PT Astra Serif" w:cs="PT Astra Serif"/>
          <w:sz w:val="28"/>
          <w:szCs w:val="28"/>
        </w:rPr>
        <w:t>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32720A" w:rsidRDefault="0032720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2720A" w:rsidRDefault="0032720A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32720A" w:rsidRDefault="00213D1B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</w:t>
      </w:r>
      <w:r>
        <w:rPr>
          <w:rFonts w:ascii="PT Astra Serif" w:eastAsia="PT Astra Serif" w:hAnsi="PT Astra Serif" w:cs="PT Astra Serif"/>
          <w:b w:val="0"/>
          <w:szCs w:val="28"/>
        </w:rPr>
        <w:t>комиссии                                                                    Н.П. Кошкина</w:t>
      </w:r>
    </w:p>
    <w:p w:rsidR="0032720A" w:rsidRDefault="0032720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2720A" w:rsidRDefault="0032720A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32720A" w:rsidRDefault="00213D1B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32720A" w:rsidRDefault="00213D1B">
      <w:pPr>
        <w:pStyle w:val="13"/>
        <w:jc w:val="left"/>
      </w:pPr>
      <w:r>
        <w:rPr>
          <w:noProof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32720A" w:rsidSect="00943A24">
      <w:headerReference w:type="default" r:id="rId7"/>
      <w:pgSz w:w="11906" w:h="16838"/>
      <w:pgMar w:top="709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D1B" w:rsidRDefault="00213D1B">
      <w:pPr>
        <w:spacing w:after="0" w:line="240" w:lineRule="auto"/>
      </w:pPr>
      <w:r>
        <w:separator/>
      </w:r>
    </w:p>
  </w:endnote>
  <w:endnote w:type="continuationSeparator" w:id="0">
    <w:p w:rsidR="00213D1B" w:rsidRDefault="00213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D1B" w:rsidRDefault="00213D1B">
      <w:pPr>
        <w:spacing w:after="0" w:line="240" w:lineRule="auto"/>
      </w:pPr>
      <w:r>
        <w:separator/>
      </w:r>
    </w:p>
  </w:footnote>
  <w:footnote w:type="continuationSeparator" w:id="0">
    <w:p w:rsidR="00213D1B" w:rsidRDefault="00213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20A" w:rsidRDefault="00213D1B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943A24" w:rsidRPr="00943A24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32720A" w:rsidRDefault="0032720A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0A"/>
    <w:rsid w:val="00213D1B"/>
    <w:rsid w:val="0032720A"/>
    <w:rsid w:val="0094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2026-08-04T07:34:00Z</cp:lastPrinted>
  <dcterms:created xsi:type="dcterms:W3CDTF">2026-08-04T07:34:00Z</dcterms:created>
  <dcterms:modified xsi:type="dcterms:W3CDTF">2026-08-04T07:34:00Z</dcterms:modified>
</cp:coreProperties>
</file>