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CFF" w:rsidRDefault="00887EC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ВЫБОРЫ </w:t>
      </w:r>
      <w:proofErr w:type="gramStart"/>
      <w:r>
        <w:rPr>
          <w:rFonts w:ascii="PT Astra Serif" w:hAnsi="PT Astra Serif"/>
          <w:b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proofErr w:type="gramEnd"/>
    </w:p>
    <w:p w:rsidR="00F66CFF" w:rsidRDefault="00F66CF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F66CFF" w:rsidRDefault="00887EC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НОВОСИБИРСКАЯ ОБЛАСТЬ – ЦЕНТРАЛЬНЫЙ</w:t>
      </w:r>
    </w:p>
    <w:p w:rsidR="00F66CFF" w:rsidRDefault="00887EC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ОДНОМАНДАТНЫЙ ИЗБИРАТЕЛЬНЫЙ ОКРУГ № 138</w:t>
      </w:r>
    </w:p>
    <w:p w:rsidR="00F66CFF" w:rsidRDefault="00F66CF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F66CFF" w:rsidRDefault="00887EC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ОКРУЖНАЯ ИЗБИРАТЕЛЬНАЯ КОМИССИЯ </w:t>
      </w:r>
    </w:p>
    <w:p w:rsidR="00F66CFF" w:rsidRDefault="00F66CF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F66CFF" w:rsidRDefault="00887EC8">
      <w:pPr>
        <w:keepNext/>
        <w:spacing w:after="0" w:line="240" w:lineRule="auto"/>
        <w:jc w:val="center"/>
        <w:outlineLvl w:val="0"/>
        <w:rPr>
          <w:rFonts w:ascii="PT Astra Serif" w:hAnsi="PT Astra Serif" w:cs="PT Astra Serif"/>
          <w:b/>
          <w:spacing w:val="80"/>
          <w:sz w:val="28"/>
          <w:szCs w:val="28"/>
        </w:rPr>
      </w:pPr>
      <w:r>
        <w:rPr>
          <w:rFonts w:ascii="PT Astra Serif" w:eastAsia="PT Astra Serif" w:hAnsi="PT Astra Serif" w:cs="PT Astra Serif"/>
          <w:b/>
          <w:spacing w:val="80"/>
          <w:sz w:val="28"/>
          <w:szCs w:val="28"/>
          <w:lang w:eastAsia="ru-RU"/>
        </w:rPr>
        <w:t>ПОСТАНОВЛЕНИЕ</w:t>
      </w:r>
    </w:p>
    <w:p w:rsidR="00F66CFF" w:rsidRDefault="00F66CFF">
      <w:pPr>
        <w:spacing w:after="0" w:line="240" w:lineRule="auto"/>
        <w:rPr>
          <w:rFonts w:ascii="PT Astra Serif" w:hAnsi="PT Astra Serif" w:cs="PT Astra Serif"/>
          <w:i/>
          <w:iCs/>
          <w:sz w:val="28"/>
          <w:szCs w:val="28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F66CFF">
        <w:tc>
          <w:tcPr>
            <w:tcW w:w="3114" w:type="dxa"/>
            <w:tcBorders>
              <w:bottom w:val="single" w:sz="4" w:space="0" w:color="auto"/>
            </w:tcBorders>
          </w:tcPr>
          <w:p w:rsidR="00F66CFF" w:rsidRDefault="001534D7" w:rsidP="001534D7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04 августа 2026 года</w:t>
            </w:r>
          </w:p>
        </w:tc>
        <w:tc>
          <w:tcPr>
            <w:tcW w:w="3115" w:type="dxa"/>
          </w:tcPr>
          <w:p w:rsidR="00F66CFF" w:rsidRDefault="00F66CFF">
            <w:pPr>
              <w:spacing w:after="0" w:line="240" w:lineRule="auto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:rsidR="00F66CFF" w:rsidRDefault="00887EC8" w:rsidP="001534D7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eastAsia="ru-RU"/>
              </w:rPr>
              <w:t>№</w:t>
            </w:r>
            <w:r w:rsidR="001534D7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eastAsia="ru-RU"/>
              </w:rPr>
              <w:t xml:space="preserve"> 138-9-21</w:t>
            </w:r>
          </w:p>
        </w:tc>
      </w:tr>
    </w:tbl>
    <w:p w:rsidR="00F66CFF" w:rsidRDefault="00F66CFF">
      <w:pPr>
        <w:spacing w:after="0" w:line="240" w:lineRule="auto"/>
        <w:rPr>
          <w:rFonts w:ascii="PT Astra Serif" w:hAnsi="PT Astra Serif" w:cs="PT Astra Serif"/>
          <w:i/>
          <w:iCs/>
          <w:color w:val="000000"/>
          <w:sz w:val="28"/>
          <w:szCs w:val="28"/>
        </w:rPr>
      </w:pPr>
    </w:p>
    <w:p w:rsidR="00F66CFF" w:rsidRDefault="00887EC8">
      <w:pPr>
        <w:spacing w:after="0" w:line="240" w:lineRule="auto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г. Новосибирск</w:t>
      </w:r>
      <w:r>
        <w:rPr>
          <w:rFonts w:ascii="PT Astra Serif" w:hAnsi="PT Astra Serif" w:cs="PT Astra Serif"/>
          <w:sz w:val="28"/>
          <w:szCs w:val="28"/>
        </w:rPr>
        <w:t xml:space="preserve"> </w:t>
      </w:r>
    </w:p>
    <w:p w:rsidR="00F66CFF" w:rsidRDefault="00F66CFF">
      <w:pPr>
        <w:spacing w:after="0" w:line="240" w:lineRule="auto"/>
        <w:jc w:val="center"/>
        <w:rPr>
          <w:rFonts w:ascii="PT Astra Serif" w:hAnsi="PT Astra Serif" w:cs="PT Astra Serif"/>
          <w:sz w:val="28"/>
          <w:szCs w:val="28"/>
        </w:rPr>
      </w:pPr>
    </w:p>
    <w:p w:rsidR="00F66CFF" w:rsidRDefault="00887EC8">
      <w:pPr>
        <w:spacing w:after="0" w:line="240" w:lineRule="auto"/>
        <w:jc w:val="center"/>
        <w:rPr>
          <w:rFonts w:ascii="PT Astra Serif" w:hAnsi="PT Astra Serif" w:cs="PT Astra Serif"/>
          <w:b/>
          <w:i/>
          <w:sz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О регистрации кандидата в депутаты Государственной </w:t>
      </w:r>
      <w:proofErr w:type="gramStart"/>
      <w:r>
        <w:rPr>
          <w:rFonts w:ascii="PT Astra Serif" w:eastAsia="PT Astra Serif" w:hAnsi="PT Astra Serif" w:cs="PT Astra Serif"/>
          <w:b/>
          <w:sz w:val="28"/>
          <w:szCs w:val="28"/>
        </w:rPr>
        <w:t>Думы Федерального Собрания Российской Федерации девятого созыва Савельева Дмитрия</w:t>
      </w:r>
      <w:proofErr w:type="gramEnd"/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 Ивановича, выдвинутого политической партией «Всероссийская политическая партия «ЕДИНАЯ РОССИЯ» по одноманд</w:t>
      </w:r>
      <w:r>
        <w:rPr>
          <w:rFonts w:ascii="PT Astra Serif" w:eastAsia="PT Astra Serif" w:hAnsi="PT Astra Serif" w:cs="PT Astra Serif"/>
          <w:b/>
          <w:sz w:val="28"/>
          <w:szCs w:val="28"/>
        </w:rPr>
        <w:t>атному избирательному округу «Новосибирская область – Центральный одномандатный избирательный округ № 138»</w:t>
      </w:r>
    </w:p>
    <w:p w:rsidR="00F66CFF" w:rsidRDefault="00F66CFF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F66CFF" w:rsidRDefault="00887EC8">
      <w:pPr>
        <w:spacing w:after="0" w:line="360" w:lineRule="auto"/>
        <w:ind w:firstLine="708"/>
        <w:jc w:val="both"/>
        <w:rPr>
          <w:rFonts w:ascii="PT Astra Serif" w:hAnsi="PT Astra Serif" w:cs="PT Astra Serif"/>
          <w:sz w:val="28"/>
        </w:rPr>
      </w:pP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11 июля 2026 года Савельев Дмитрий Иванович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, </w:t>
      </w:r>
      <w:r>
        <w:rPr>
          <w:rFonts w:ascii="PT Astra Serif" w:eastAsia="PT Astra Serif" w:hAnsi="PT Astra Serif" w:cs="PT Astra Serif"/>
          <w:sz w:val="28"/>
          <w:szCs w:val="28"/>
        </w:rPr>
        <w:t>включённый в заверенный постановлением Центральной избирательной комиссии Российской Федерации от 10 ию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ля 2026 года № 19/138-9 список кандидатов в депутаты Государственной Думы Федерального Собрания Российской Федерации девятого созыва, выдвинутых политической партией </w:t>
      </w:r>
      <w:r>
        <w:rPr>
          <w:rFonts w:ascii="PT Astra Serif" w:eastAsia="PT Astra Serif" w:hAnsi="PT Astra Serif" w:cs="PT Astra Serif"/>
          <w:sz w:val="28"/>
          <w:szCs w:val="28"/>
        </w:rPr>
        <w:t>«Всероссийская политическая партия «ЕДИНАЯ РОССИЯ»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по одномандатным избирательным округам,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представил в окружную избирательную комиссию одномандатного избирательного округа «Новосибирская область – Центральный одномандатный избирательный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округ № 138» (далее - окружная избирательная комиссия) документы,  необходимые для уведомления о выдвижении </w:t>
      </w:r>
      <w:r>
        <w:rPr>
          <w:rFonts w:ascii="PT Astra Serif" w:eastAsia="PT Astra Serif" w:hAnsi="PT Astra Serif" w:cs="PT Astra Serif"/>
          <w:sz w:val="28"/>
          <w:szCs w:val="28"/>
        </w:rPr>
        <w:t>кандидата.</w:t>
      </w:r>
    </w:p>
    <w:p w:rsidR="00F66CFF" w:rsidRDefault="00887EC8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28 июля 2026 года кандидатом Савельевым Д.И. в окружную избирательную комиссию были представлены документы для регистрации.</w:t>
      </w:r>
    </w:p>
    <w:p w:rsidR="00F66CFF" w:rsidRDefault="00887EC8">
      <w:pPr>
        <w:spacing w:after="0" w:line="360" w:lineRule="auto"/>
        <w:ind w:firstLine="708"/>
        <w:jc w:val="both"/>
        <w:rPr>
          <w:rFonts w:ascii="PT Astra Serif" w:hAnsi="PT Astra Serif" w:cs="PT Astra Serif"/>
          <w:sz w:val="28"/>
        </w:rPr>
      </w:pP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Проверив соблюдение требований Федерального закона «О выборах депутатов Государственной Думы Федерального Собрания Россий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ской Федерации» к документам, представленным кандидатом Савельевым Д.И.  в окружную избирательную </w:t>
      </w:r>
      <w:bookmarkStart w:id="0" w:name="_GoBack"/>
      <w:bookmarkEnd w:id="0"/>
      <w:r>
        <w:rPr>
          <w:rFonts w:ascii="PT Astra Serif" w:eastAsia="PT Astra Serif" w:hAnsi="PT Astra Serif" w:cs="PT Astra Serif"/>
          <w:sz w:val="28"/>
          <w:szCs w:val="28"/>
        </w:rPr>
        <w:t xml:space="preserve">комиссию, а также достоверность сведений о кандидате, указанных в документах, окружная избирательная комиссия </w:t>
      </w:r>
      <w:r>
        <w:rPr>
          <w:rFonts w:ascii="PT Astra Serif" w:eastAsia="PT Astra Serif" w:hAnsi="PT Astra Serif" w:cs="PT Astra Serif"/>
          <w:sz w:val="28"/>
          <w:szCs w:val="28"/>
        </w:rPr>
        <w:lastRenderedPageBreak/>
        <w:t>установила, что документы, представленные кандид</w:t>
      </w:r>
      <w:r>
        <w:rPr>
          <w:rFonts w:ascii="PT Astra Serif" w:eastAsia="PT Astra Serif" w:hAnsi="PT Astra Serif" w:cs="PT Astra Serif"/>
          <w:sz w:val="28"/>
          <w:szCs w:val="28"/>
        </w:rPr>
        <w:t>атом в депутаты Государственной Думы Федерального Собрания Российской Федерации девятого созыва Савельевым Д.И., соответствуют требованиям статей 43, 44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>, 47 Федерального закона «О выборах депутатов Государственной Думы Федерального Собрания Российской Феде</w:t>
      </w:r>
      <w:r>
        <w:rPr>
          <w:rFonts w:ascii="PT Astra Serif" w:eastAsia="PT Astra Serif" w:hAnsi="PT Astra Serif" w:cs="PT Astra Serif"/>
          <w:sz w:val="28"/>
          <w:szCs w:val="28"/>
        </w:rPr>
        <w:t>рации».</w:t>
      </w:r>
    </w:p>
    <w:p w:rsidR="00F66CFF" w:rsidRDefault="00887EC8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На основании вышеизложенного, руководствуясь статьями 29, 49, 51 Федерального закона «О выборах депутатов Государственной Думы Федерального Собрания Российской Федерации» окружная избирательная комиссия одномандатного избирательного округа «Новосиб</w:t>
      </w:r>
      <w:r>
        <w:rPr>
          <w:rFonts w:ascii="PT Astra Serif" w:eastAsia="PT Astra Serif" w:hAnsi="PT Astra Serif" w:cs="PT Astra Serif"/>
          <w:sz w:val="28"/>
          <w:szCs w:val="28"/>
        </w:rPr>
        <w:t>ирская область – Центральный одномандатный избирательный округ № 138»</w:t>
      </w:r>
      <w:r>
        <w:rPr>
          <w:rFonts w:ascii="PT Astra Serif" w:eastAsia="PT Astra Serif" w:hAnsi="PT Astra Serif" w:cs="PT Astra Serif"/>
          <w:spacing w:val="60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b/>
          <w:bCs/>
          <w:spacing w:val="60"/>
          <w:sz w:val="28"/>
          <w:szCs w:val="28"/>
        </w:rPr>
        <w:t>постановляет</w:t>
      </w:r>
      <w:r>
        <w:rPr>
          <w:rFonts w:ascii="PT Astra Serif" w:eastAsia="PT Astra Serif" w:hAnsi="PT Astra Serif" w:cs="PT Astra Serif"/>
          <w:b/>
          <w:bCs/>
          <w:sz w:val="28"/>
          <w:szCs w:val="28"/>
        </w:rPr>
        <w:t>:</w:t>
      </w:r>
    </w:p>
    <w:p w:rsidR="00F66CFF" w:rsidRDefault="00887EC8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highlight w:val="white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1. Зарегистрировать кандидата в депутаты Государственной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Думы Федерального Собрания Российской Федерации девятого созыва Савельева Дмитрия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Ивановича</w:t>
      </w:r>
      <w:r>
        <w:rPr>
          <w:rFonts w:ascii="PT Astra Serif" w:eastAsia="PT Astra Serif" w:hAnsi="PT Astra Serif" w:cs="PT Astra Serif"/>
          <w:sz w:val="28"/>
          <w:szCs w:val="28"/>
        </w:rPr>
        <w:t>,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1971 года 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рождения, выдвинутого политической партией </w:t>
      </w:r>
      <w:r>
        <w:rPr>
          <w:rFonts w:ascii="PT Astra Serif" w:eastAsia="PT Astra Serif" w:hAnsi="PT Astra Serif" w:cs="PT Astra Serif"/>
          <w:sz w:val="28"/>
          <w:szCs w:val="28"/>
        </w:rPr>
        <w:t>«Всероссийская политическая партия «ЕДИНАЯ РОССИЯ»</w:t>
      </w: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>по одномандатному избирательному округу «Новосибирская область – Центральный одномандатный избирательный округ № 138»</w:t>
      </w:r>
      <w:r w:rsidR="001534D7"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8"/>
          <w:szCs w:val="28"/>
        </w:rPr>
        <w:t xml:space="preserve">в </w:t>
      </w:r>
      <w:r w:rsidR="001534D7">
        <w:rPr>
          <w:rFonts w:ascii="PT Astra Serif" w:eastAsia="PT Astra Serif" w:hAnsi="PT Astra Serif" w:cs="PT Astra Serif"/>
          <w:sz w:val="28"/>
          <w:szCs w:val="28"/>
        </w:rPr>
        <w:t>11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часов </w:t>
      </w:r>
      <w:r w:rsidR="001534D7">
        <w:rPr>
          <w:rFonts w:ascii="PT Astra Serif" w:eastAsia="PT Astra Serif" w:hAnsi="PT Astra Serif" w:cs="PT Astra Serif"/>
          <w:sz w:val="28"/>
          <w:szCs w:val="28"/>
          <w:highlight w:val="white"/>
        </w:rPr>
        <w:t>19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минут 04 августа 2026 года.</w:t>
      </w:r>
    </w:p>
    <w:p w:rsidR="00F66CFF" w:rsidRDefault="00887EC8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2. Выдать Савельеву Дмитрию Ивановичу удостоверение зарегистрированного кандидата в депутаты Государственной Думы Федерального Собрания Российской Федерации девятого созыва установленного образца.</w:t>
      </w:r>
    </w:p>
    <w:p w:rsidR="00F66CFF" w:rsidRDefault="00887EC8">
      <w:pPr>
        <w:spacing w:after="0" w:line="360" w:lineRule="auto"/>
        <w:ind w:firstLine="720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3.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Разместить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наст</w:t>
      </w:r>
      <w:r>
        <w:rPr>
          <w:rFonts w:ascii="PT Astra Serif" w:eastAsia="PT Astra Serif" w:hAnsi="PT Astra Serif" w:cs="PT Astra Serif"/>
          <w:sz w:val="28"/>
          <w:szCs w:val="28"/>
        </w:rPr>
        <w:t>оящее постановление в сетевом издании «Вестник Избирательной комиссии Новосибирской области» и на официальном сайте Избирательной комиссии Новосибирской области в информационно-телекоммуникационной сети «Интернет».</w:t>
      </w:r>
    </w:p>
    <w:p w:rsidR="00F66CFF" w:rsidRDefault="00F66CFF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F66CFF" w:rsidRDefault="00F66CFF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F66CFF" w:rsidRDefault="00887EC8">
      <w:pPr>
        <w:pStyle w:val="24"/>
        <w:tabs>
          <w:tab w:val="left" w:pos="8280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  <w:szCs w:val="28"/>
        </w:rPr>
        <w:t xml:space="preserve">Председатель </w:t>
      </w:r>
      <w:r>
        <w:rPr>
          <w:rFonts w:ascii="PT Astra Serif" w:eastAsia="PT Astra Serif" w:hAnsi="PT Astra Serif" w:cs="PT Astra Serif"/>
          <w:b w:val="0"/>
          <w:szCs w:val="28"/>
        </w:rPr>
        <w:t>комиссии                                                                    Н.П. Кошкина</w:t>
      </w:r>
    </w:p>
    <w:p w:rsidR="00F66CFF" w:rsidRDefault="00F66CFF">
      <w:pPr>
        <w:pStyle w:val="24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F66CFF" w:rsidRDefault="00F66CFF">
      <w:pPr>
        <w:pStyle w:val="24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F66CFF" w:rsidRDefault="00887EC8" w:rsidP="001534D7">
      <w:pPr>
        <w:pStyle w:val="24"/>
        <w:tabs>
          <w:tab w:val="left" w:pos="9639"/>
        </w:tabs>
        <w:ind w:left="0" w:right="-2"/>
        <w:jc w:val="left"/>
        <w:rPr>
          <w:rFonts w:ascii="PT Astra Serif" w:hAnsi="PT Astra Serif" w:cs="PT Astra Serif"/>
          <w:bCs/>
          <w:i/>
          <w:szCs w:val="28"/>
        </w:rPr>
      </w:pPr>
      <w:r>
        <w:rPr>
          <w:rFonts w:ascii="PT Astra Serif" w:eastAsia="PT Astra Serif" w:hAnsi="PT Astra Serif" w:cs="PT Astra Serif"/>
          <w:b w:val="0"/>
          <w:szCs w:val="28"/>
        </w:rPr>
        <w:t>Секретарь комиссии                                                                    Г.А. </w:t>
      </w:r>
      <w:proofErr w:type="spellStart"/>
      <w:r>
        <w:rPr>
          <w:rFonts w:ascii="PT Astra Serif" w:eastAsia="PT Astra Serif" w:hAnsi="PT Astra Serif" w:cs="PT Astra Serif"/>
          <w:b w:val="0"/>
          <w:szCs w:val="28"/>
        </w:rPr>
        <w:t>Прушинская</w:t>
      </w:r>
      <w:proofErr w:type="spellEnd"/>
      <w:r>
        <w:rPr>
          <w:rFonts w:ascii="PT Astra Serif" w:eastAsia="PT Astra Serif" w:hAnsi="PT Astra Serif" w:cs="PT Astra Serif"/>
          <w:noProof/>
          <w:szCs w:val="28"/>
        </w:rPr>
        <mc:AlternateContent>
          <mc:Choice Requires="wpg">
            <w:drawing>
              <wp:anchor distT="0" distB="0" distL="115200" distR="115200" simplePos="0" relativeHeight="251661313" behindDoc="0" locked="0" layoutInCell="1" allowOverlap="1" wp14:anchorId="66F3F9DE" wp14:editId="38C5B61B">
                <wp:simplePos x="0" y="0"/>
                <wp:positionH relativeFrom="column">
                  <wp:posOffset>2549865</wp:posOffset>
                </wp:positionH>
                <wp:positionV relativeFrom="paragraph">
                  <wp:posOffset>892189</wp:posOffset>
                </wp:positionV>
                <wp:extent cx="0" cy="0"/>
                <wp:effectExtent l="3175" t="3175" r="3175" b="31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>
                          <a:round/>
                          <a:tailEnd type="arrow" len="med"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w15="http://schemas.microsoft.com/office/word/2012/wordml">
            <w:pict>
              <v:line id="shape 1" o:spid="_x0000_s1" style="position:absolute;left:0;text-align:left;z-index:251661313;mso-wrap-distance-left:9.07pt;mso-wrap-distance-top:0.00pt;mso-wrap-distance-right:9.07pt;mso-wrap-distance-bottom:0.00pt;visibility:visible;" from="200.8pt,70.3pt" to="200.8pt,70.3pt" filled="f" strokecolor="#2D4D6A" strokeweight="0.50pt">
                <v:stroke dashstyle="solid"/>
              </v:line>
            </w:pict>
          </mc:Fallback>
        </mc:AlternateContent>
      </w:r>
    </w:p>
    <w:sectPr w:rsidR="00F66CFF" w:rsidSect="001534D7">
      <w:headerReference w:type="default" r:id="rId7"/>
      <w:pgSz w:w="11906" w:h="16838"/>
      <w:pgMar w:top="709" w:right="850" w:bottom="567" w:left="1701" w:header="567" w:footer="6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EC8" w:rsidRDefault="00887EC8">
      <w:pPr>
        <w:spacing w:after="0" w:line="240" w:lineRule="auto"/>
      </w:pPr>
      <w:r>
        <w:separator/>
      </w:r>
    </w:p>
  </w:endnote>
  <w:endnote w:type="continuationSeparator" w:id="0">
    <w:p w:rsidR="00887EC8" w:rsidRDefault="00887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EC8" w:rsidRDefault="00887EC8">
      <w:pPr>
        <w:spacing w:after="0" w:line="240" w:lineRule="auto"/>
      </w:pPr>
      <w:r>
        <w:separator/>
      </w:r>
    </w:p>
  </w:footnote>
  <w:footnote w:type="continuationSeparator" w:id="0">
    <w:p w:rsidR="00887EC8" w:rsidRDefault="00887E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6CFF" w:rsidRDefault="00887EC8">
    <w:pPr>
      <w:pStyle w:val="ab"/>
      <w:jc w:val="center"/>
      <w:rPr>
        <w:rFonts w:ascii="PT Astra Serif" w:eastAsia="PT Astra Serif" w:hAnsi="PT Astra Serif" w:cs="PT Astra Serif"/>
      </w:rPr>
    </w:pPr>
    <w:r>
      <w:fldChar w:fldCharType="begin"/>
    </w:r>
    <w:r>
      <w:instrText>PAGE \* MERGEFORMAT</w:instrText>
    </w:r>
    <w:r>
      <w:fldChar w:fldCharType="separate"/>
    </w:r>
    <w:r w:rsidR="001534D7" w:rsidRPr="001534D7">
      <w:rPr>
        <w:rFonts w:ascii="PT Astra Serif" w:eastAsia="PT Astra Serif" w:hAnsi="PT Astra Serif" w:cs="PT Astra Serif"/>
        <w:noProof/>
      </w:rPr>
      <w:t>2</w:t>
    </w:r>
    <w:r>
      <w:rPr>
        <w:rFonts w:ascii="PT Astra Serif" w:eastAsia="PT Astra Serif" w:hAnsi="PT Astra Serif" w:cs="PT Astra Serif"/>
      </w:rPr>
      <w:fldChar w:fldCharType="end"/>
    </w:r>
  </w:p>
  <w:p w:rsidR="00F66CFF" w:rsidRDefault="00F66CFF">
    <w:pPr>
      <w:pStyle w:val="ab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CFF"/>
    <w:rsid w:val="001534D7"/>
    <w:rsid w:val="00887EC8"/>
    <w:rsid w:val="00F6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4">
    <w:name w:val="Цитата2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4">
    <w:name w:val="Цитата2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Шандро Марина Евгеньевна</dc:creator>
  <cp:lastModifiedBy>Прушинская Галина Александровна</cp:lastModifiedBy>
  <cp:revision>2</cp:revision>
  <cp:lastPrinted>2026-08-04T07:21:00Z</cp:lastPrinted>
  <dcterms:created xsi:type="dcterms:W3CDTF">2026-08-04T07:21:00Z</dcterms:created>
  <dcterms:modified xsi:type="dcterms:W3CDTF">2026-08-04T07:21:00Z</dcterms:modified>
</cp:coreProperties>
</file>