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A5" w:rsidRDefault="00FC7017">
      <w:pPr>
        <w:spacing w:after="0" w:line="240" w:lineRule="auto"/>
        <w:jc w:val="center"/>
        <w:rPr>
          <w:rFonts w:ascii="PT Astra Serif" w:hAnsi="PT Astra Serif" w:cs="PT Astra Serif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522958" name="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T Astra Serif" w:eastAsia="PT Astra Serif" w:hAnsi="PT Astra Serif" w:cs="PT Astra Serif"/>
          <w:i/>
          <w:iCs/>
          <w:sz w:val="28"/>
          <w:szCs w:val="28"/>
          <w:lang w:eastAsia="ru-RU"/>
        </w:rPr>
        <w:t xml:space="preserve"> </w:t>
      </w:r>
    </w:p>
    <w:p w:rsidR="00C733A5" w:rsidRDefault="00C733A5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16"/>
          <w:szCs w:val="16"/>
        </w:rPr>
      </w:pPr>
    </w:p>
    <w:p w:rsidR="00C733A5" w:rsidRDefault="00FC70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  <w:lang w:eastAsia="ru-RU"/>
        </w:rPr>
        <w:t>ИЗБИРАТЕЛЬНАЯ КОМИССИЯ</w:t>
      </w:r>
    </w:p>
    <w:p w:rsidR="00C733A5" w:rsidRDefault="00FC7017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>НОВОСИБИРСКОЙ ОБЛАСТИ</w:t>
      </w:r>
    </w:p>
    <w:p w:rsidR="00C733A5" w:rsidRDefault="00C733A5">
      <w:pPr>
        <w:spacing w:after="0" w:line="240" w:lineRule="auto"/>
        <w:jc w:val="both"/>
        <w:rPr>
          <w:rFonts w:ascii="PT Astra Serif" w:hAnsi="PT Astra Serif" w:cs="PT Astra Serif"/>
          <w:bCs/>
          <w:i/>
          <w:sz w:val="28"/>
          <w:szCs w:val="28"/>
        </w:rPr>
      </w:pPr>
    </w:p>
    <w:p w:rsidR="00C733A5" w:rsidRDefault="00FC7017">
      <w:pPr>
        <w:keepNext/>
        <w:spacing w:after="0" w:line="240" w:lineRule="auto"/>
        <w:jc w:val="center"/>
        <w:outlineLvl w:val="0"/>
        <w:rPr>
          <w:rFonts w:ascii="PT Astra Serif" w:hAnsi="PT Astra Serif" w:cs="PT Astra Serif"/>
          <w:b/>
          <w:spacing w:val="80"/>
          <w:sz w:val="28"/>
          <w:szCs w:val="28"/>
        </w:rPr>
      </w:pPr>
      <w:r>
        <w:rPr>
          <w:rFonts w:ascii="PT Astra Serif" w:eastAsia="PT Astra Serif" w:hAnsi="PT Astra Serif" w:cs="PT Astra Serif"/>
          <w:b/>
          <w:spacing w:val="80"/>
          <w:sz w:val="28"/>
          <w:szCs w:val="28"/>
          <w:lang w:eastAsia="ru-RU"/>
        </w:rPr>
        <w:t>ПОСТАНОВЛЕНИЕ</w:t>
      </w:r>
    </w:p>
    <w:p w:rsidR="00C733A5" w:rsidRDefault="00C733A5">
      <w:pPr>
        <w:spacing w:after="0" w:line="240" w:lineRule="auto"/>
        <w:rPr>
          <w:rFonts w:ascii="PT Astra Serif" w:hAnsi="PT Astra Serif" w:cs="PT Astra Serif"/>
          <w:i/>
          <w:iCs/>
          <w:sz w:val="28"/>
          <w:szCs w:val="28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733A5">
        <w:tc>
          <w:tcPr>
            <w:tcW w:w="3114" w:type="dxa"/>
            <w:tcBorders>
              <w:bottom w:val="single" w:sz="4" w:space="0" w:color="auto"/>
            </w:tcBorders>
          </w:tcPr>
          <w:p w:rsidR="00C733A5" w:rsidRPr="00DD2410" w:rsidRDefault="00DD2410" w:rsidP="00DD2410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color w:val="000000"/>
                <w:sz w:val="28"/>
                <w:szCs w:val="28"/>
                <w:lang w:val="en-US"/>
              </w:rPr>
              <w:t xml:space="preserve">30 </w:t>
            </w:r>
            <w:r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июня 2026 года</w:t>
            </w:r>
          </w:p>
        </w:tc>
        <w:tc>
          <w:tcPr>
            <w:tcW w:w="3115" w:type="dxa"/>
          </w:tcPr>
          <w:p w:rsidR="00C733A5" w:rsidRDefault="00C733A5">
            <w:pPr>
              <w:spacing w:after="0" w:line="240" w:lineRule="auto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C733A5" w:rsidRDefault="00FC7017" w:rsidP="00DD2410">
            <w:pPr>
              <w:spacing w:after="0" w:line="240" w:lineRule="auto"/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lang w:eastAsia="ru-RU"/>
              </w:rPr>
              <w:t>№</w:t>
            </w:r>
            <w:r w:rsidR="00DD2410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  <w:lang w:eastAsia="ru-RU"/>
              </w:rPr>
              <w:t xml:space="preserve"> 84/817-7</w:t>
            </w:r>
          </w:p>
        </w:tc>
      </w:tr>
    </w:tbl>
    <w:p w:rsidR="00C733A5" w:rsidRDefault="00C733A5">
      <w:pPr>
        <w:spacing w:after="0" w:line="240" w:lineRule="auto"/>
        <w:rPr>
          <w:rFonts w:ascii="PT Astra Serif" w:hAnsi="PT Astra Serif" w:cs="PT Astra Serif"/>
          <w:i/>
          <w:iCs/>
          <w:color w:val="000000"/>
          <w:sz w:val="28"/>
          <w:szCs w:val="28"/>
        </w:rPr>
      </w:pPr>
    </w:p>
    <w:p w:rsidR="00C733A5" w:rsidRDefault="00FC7017">
      <w:pPr>
        <w:spacing w:after="0" w:line="240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4"/>
          <w:szCs w:val="24"/>
          <w:lang w:eastAsia="ru-RU"/>
        </w:rPr>
        <w:t>г. Новосибирск</w:t>
      </w:r>
      <w:r>
        <w:rPr>
          <w:rFonts w:ascii="PT Astra Serif" w:hAnsi="PT Astra Serif" w:cs="PT Astra Serif"/>
          <w:sz w:val="24"/>
          <w:szCs w:val="24"/>
        </w:rPr>
        <w:t xml:space="preserve"> </w:t>
      </w:r>
    </w:p>
    <w:p w:rsidR="00C733A5" w:rsidRDefault="00C733A5">
      <w:pPr>
        <w:spacing w:after="0" w:line="240" w:lineRule="auto"/>
        <w:rPr>
          <w:rFonts w:ascii="PT Astra Serif" w:hAnsi="PT Astra Serif" w:cs="PT Astra Serif"/>
          <w:bCs/>
          <w:i/>
          <w:sz w:val="28"/>
          <w:szCs w:val="28"/>
        </w:rPr>
      </w:pPr>
    </w:p>
    <w:p w:rsidR="00C733A5" w:rsidRDefault="00FC70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О Перечне</w:t>
      </w:r>
    </w:p>
    <w:p w:rsidR="00C733A5" w:rsidRDefault="00FC7017">
      <w:pPr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региональных государственных и муниципальных организаций телерадиовещания и региональных государственных и муниципальных периодических печатных изданий</w:t>
      </w:r>
    </w:p>
    <w:p w:rsidR="00C733A5" w:rsidRDefault="00C733A5">
      <w:pPr>
        <w:spacing w:after="0" w:line="240" w:lineRule="auto"/>
        <w:rPr>
          <w:rFonts w:ascii="PT Astra Serif" w:hAnsi="PT Astra Serif" w:cs="PT Astra Serif"/>
          <w:bCs/>
          <w:i/>
          <w:sz w:val="28"/>
          <w:szCs w:val="28"/>
        </w:rPr>
      </w:pPr>
    </w:p>
    <w:p w:rsidR="00C733A5" w:rsidRDefault="00FC7017">
      <w:pPr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соответствии с частью 8 статьи 61 Федерального закона «О выборах депутатов Государственной Думы Федерального Собрания Российской Федерации», руководствуясь пунктом 7 статьи 47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Новосибирской области</w:t>
      </w:r>
      <w:r>
        <w:rPr>
          <w:rFonts w:ascii="PT Astra Serif" w:eastAsia="PT Astra Serif" w:hAnsi="PT Astra Serif" w:cs="PT Astra Serif"/>
          <w:spacing w:val="6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bCs/>
          <w:spacing w:val="60"/>
          <w:sz w:val="28"/>
          <w:szCs w:val="28"/>
        </w:rPr>
        <w:t>постановляет</w: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:</w:t>
      </w:r>
    </w:p>
    <w:p w:rsidR="00C733A5" w:rsidRDefault="00FC7017">
      <w:pPr>
        <w:spacing w:after="0" w:line="360" w:lineRule="auto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1. Принять к сведению, что Управлением Федеральной службы по надзору в сфере связи, информационных технологий и массовых коммуникаций по Сибирскому федеральному округу представлен Перечень региональных государственных и муниципальных организаций телерадиовещания и региональных государственных и муниципальных периодических печатных изданий (прилагается).</w:t>
      </w:r>
    </w:p>
    <w:p w:rsidR="00C733A5" w:rsidRDefault="00FC7017">
      <w:pPr>
        <w:spacing w:after="0" w:line="36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2. Опубликовать не позднее 1 июля 2026 года в газете «Советская Сибирь» Перечень региональных государственных и муниципальных организаций телерадиовещания и региональных государственных и муниципальных периодических печатных изданий.</w:t>
      </w:r>
    </w:p>
    <w:p w:rsidR="00C733A5" w:rsidRDefault="00FC7017">
      <w:pPr>
        <w:spacing w:after="0" w:line="360" w:lineRule="auto"/>
        <w:ind w:firstLine="709"/>
        <w:jc w:val="both"/>
        <w:rPr>
          <w:rFonts w:ascii="PT Astra Serif" w:eastAsia="PT Astra Serif" w:hAnsi="PT Astra Serif" w:cs="PT Astra Serif"/>
          <w:b/>
        </w:rPr>
      </w:pPr>
      <w:r>
        <w:rPr>
          <w:rFonts w:ascii="PT Astra Serif" w:hAnsi="PT Astra Serif" w:cs="PT Astra Serif"/>
          <w:sz w:val="28"/>
          <w:szCs w:val="28"/>
        </w:rPr>
        <w:t xml:space="preserve">3. Опубликовать настоящее постановление в сетевом издании «Вестник Избирательной комиссии Новосибирской области» и разместить на </w:t>
      </w:r>
      <w:r>
        <w:rPr>
          <w:rFonts w:ascii="PT Astra Serif" w:hAnsi="PT Astra Serif" w:cs="PT Astra Serif"/>
          <w:sz w:val="28"/>
          <w:szCs w:val="28"/>
        </w:rPr>
        <w:lastRenderedPageBreak/>
        <w:t>официальном сайте Избирательной комиссии Новосибирской области в информационно-телекоммуникационной сети «Интернет».</w:t>
      </w:r>
    </w:p>
    <w:p w:rsidR="00C733A5" w:rsidRDefault="00C733A5">
      <w:pPr>
        <w:pStyle w:val="12"/>
        <w:tabs>
          <w:tab w:val="left" w:pos="8280"/>
        </w:tabs>
        <w:ind w:left="0" w:right="-2"/>
        <w:jc w:val="left"/>
        <w:rPr>
          <w:rFonts w:ascii="PT Astra Serif" w:eastAsia="PT Astra Serif" w:hAnsi="PT Astra Serif" w:cs="PT Astra Serif"/>
          <w:b w:val="0"/>
        </w:rPr>
      </w:pPr>
    </w:p>
    <w:p w:rsidR="00DD2410" w:rsidRDefault="00DD2410">
      <w:pPr>
        <w:pStyle w:val="12"/>
        <w:tabs>
          <w:tab w:val="left" w:pos="8280"/>
        </w:tabs>
        <w:ind w:left="0" w:right="-2"/>
        <w:jc w:val="left"/>
        <w:rPr>
          <w:rFonts w:ascii="PT Astra Serif" w:eastAsia="PT Astra Serif" w:hAnsi="PT Astra Serif" w:cs="PT Astra Serif"/>
          <w:b w:val="0"/>
        </w:rPr>
      </w:pPr>
    </w:p>
    <w:p w:rsidR="00C733A5" w:rsidRDefault="00FC7017">
      <w:pPr>
        <w:pStyle w:val="12"/>
        <w:tabs>
          <w:tab w:val="left" w:pos="8280"/>
        </w:tabs>
        <w:ind w:left="0" w:right="-2"/>
        <w:jc w:val="left"/>
        <w:rPr>
          <w:rFonts w:ascii="PT Astra Serif" w:eastAsia="PT Astra Serif" w:hAnsi="PT Astra Serif" w:cs="PT Astra Serif"/>
          <w:b w:val="0"/>
        </w:rPr>
      </w:pPr>
      <w:r>
        <w:rPr>
          <w:rFonts w:ascii="PT Astra Serif" w:eastAsia="PT Astra Serif" w:hAnsi="PT Astra Serif" w:cs="PT Astra Serif"/>
          <w:b w:val="0"/>
        </w:rPr>
        <w:t>Председатель комиссии                                                                    Н.П. Кошкина</w:t>
      </w:r>
    </w:p>
    <w:p w:rsidR="00C733A5" w:rsidRDefault="00C733A5">
      <w:pPr>
        <w:pStyle w:val="12"/>
        <w:tabs>
          <w:tab w:val="left" w:pos="8280"/>
        </w:tabs>
        <w:ind w:left="0" w:right="-2"/>
        <w:jc w:val="left"/>
        <w:rPr>
          <w:rFonts w:ascii="PT Astra Serif" w:eastAsia="PT Astra Serif" w:hAnsi="PT Astra Serif" w:cs="PT Astra Serif"/>
          <w:b w:val="0"/>
        </w:rPr>
      </w:pPr>
    </w:p>
    <w:p w:rsidR="00C733A5" w:rsidRDefault="00C733A5">
      <w:pPr>
        <w:pStyle w:val="12"/>
        <w:tabs>
          <w:tab w:val="left" w:pos="8280"/>
        </w:tabs>
        <w:ind w:left="0" w:right="-2"/>
        <w:jc w:val="left"/>
        <w:rPr>
          <w:rFonts w:ascii="PT Astra Serif" w:eastAsia="PT Astra Serif" w:hAnsi="PT Astra Serif" w:cs="PT Astra Serif"/>
          <w:b w:val="0"/>
        </w:rPr>
      </w:pPr>
    </w:p>
    <w:p w:rsidR="00C733A5" w:rsidRDefault="00FC7017">
      <w:pPr>
        <w:pStyle w:val="12"/>
        <w:tabs>
          <w:tab w:val="left" w:pos="9639"/>
        </w:tabs>
        <w:ind w:left="0" w:right="-2"/>
        <w:jc w:val="left"/>
        <w:rPr>
          <w:rFonts w:ascii="PT Astra Serif" w:hAnsi="PT Astra Serif" w:cs="PT Astra Serif"/>
          <w:b w:val="0"/>
        </w:rPr>
      </w:pPr>
      <w:r>
        <w:rPr>
          <w:rFonts w:ascii="PT Astra Serif" w:eastAsia="PT Astra Serif" w:hAnsi="PT Astra Serif" w:cs="PT Astra Serif"/>
          <w:b w:val="0"/>
        </w:rPr>
        <w:t>Секретарь комиссии                                                                    Г.А. </w:t>
      </w:r>
      <w:proofErr w:type="spellStart"/>
      <w:r>
        <w:rPr>
          <w:rFonts w:ascii="PT Astra Serif" w:eastAsia="PT Astra Serif" w:hAnsi="PT Astra Serif" w:cs="PT Astra Serif"/>
          <w:b w:val="0"/>
        </w:rPr>
        <w:t>Прушинская</w:t>
      </w:r>
      <w:proofErr w:type="spellEnd"/>
    </w:p>
    <w:p w:rsidR="00C733A5" w:rsidRDefault="00C733A5">
      <w:pPr>
        <w:pStyle w:val="13"/>
        <w:ind w:left="4395"/>
      </w:pPr>
    </w:p>
    <w:p w:rsidR="00C733A5" w:rsidRDefault="00C733A5">
      <w:pPr>
        <w:pStyle w:val="13"/>
        <w:ind w:left="4395"/>
        <w:jc w:val="left"/>
        <w:sectPr w:rsidR="00C733A5">
          <w:headerReference w:type="default" r:id="rId9"/>
          <w:headerReference w:type="first" r:id="rId10"/>
          <w:footerReference w:type="first" r:id="rId11"/>
          <w:pgSz w:w="11906" w:h="16838"/>
          <w:pgMar w:top="0" w:right="850" w:bottom="0" w:left="1701" w:header="567" w:footer="695" w:gutter="0"/>
          <w:pgNumType w:start="1"/>
          <w:cols w:space="708"/>
          <w:titlePg/>
          <w:docGrid w:linePitch="360"/>
        </w:sectPr>
      </w:pPr>
    </w:p>
    <w:tbl>
      <w:tblPr>
        <w:tblStyle w:val="afa"/>
        <w:tblW w:w="15451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1"/>
        <w:gridCol w:w="7730"/>
      </w:tblGrid>
      <w:tr w:rsidR="00C733A5">
        <w:trPr>
          <w:trHeight w:val="1276"/>
        </w:trPr>
        <w:tc>
          <w:tcPr>
            <w:tcW w:w="7721" w:type="dxa"/>
          </w:tcPr>
          <w:p w:rsidR="00C733A5" w:rsidRDefault="00FC701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bCs/>
                <w:sz w:val="24"/>
                <w:szCs w:val="24"/>
              </w:rPr>
              <w:lastRenderedPageBreak/>
              <w:t>Пред</w:t>
            </w:r>
            <w:r>
              <w:rPr>
                <w:rFonts w:ascii="PT Astra Serif" w:eastAsia="PT Astra Serif" w:hAnsi="PT Astra Serif" w:cs="PT Astra Serif"/>
                <w:sz w:val="24"/>
              </w:rPr>
              <w:t>ставлен</w:t>
            </w:r>
            <w:proofErr w:type="gramEnd"/>
            <w:r>
              <w:rPr>
                <w:rFonts w:ascii="PT Astra Serif" w:eastAsia="PT Astra Serif" w:hAnsi="PT Astra Serif" w:cs="PT Astra Serif"/>
                <w:sz w:val="24"/>
              </w:rPr>
              <w:t xml:space="preserve"> в Избирательную комиссию Новосибирской области Управлением Федеральной службы по надзору в сфере связи, информационных технологий и массовых коммуникаций </w:t>
            </w:r>
          </w:p>
          <w:p w:rsidR="00C733A5" w:rsidRDefault="00FC7017">
            <w:pPr>
              <w:spacing w:after="0" w:line="240" w:lineRule="auto"/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по Сибирскому федеральному округу</w:t>
            </w:r>
          </w:p>
        </w:tc>
        <w:tc>
          <w:tcPr>
            <w:tcW w:w="7730" w:type="dxa"/>
          </w:tcPr>
          <w:p w:rsidR="00C733A5" w:rsidRDefault="00FC7017">
            <w:pPr>
              <w:spacing w:after="0" w:line="240" w:lineRule="auto"/>
              <w:ind w:left="3086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Приложение </w:t>
            </w:r>
          </w:p>
          <w:p w:rsidR="00C733A5" w:rsidRDefault="00FC7017">
            <w:pPr>
              <w:spacing w:after="0" w:line="240" w:lineRule="auto"/>
              <w:ind w:left="3086"/>
              <w:jc w:val="center"/>
              <w:rPr>
                <w:rFonts w:ascii="PT Astra Serif" w:eastAsia="PT Astra Serif" w:hAnsi="PT Astra Serif" w:cs="PT Astra Serif"/>
                <w:sz w:val="24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 xml:space="preserve">к постановлению Избирательной комиссии Новосибирской области </w:t>
            </w:r>
          </w:p>
          <w:p w:rsidR="00C733A5" w:rsidRDefault="00DD2410" w:rsidP="00DD2410">
            <w:pPr>
              <w:spacing w:after="0" w:line="240" w:lineRule="auto"/>
              <w:ind w:left="3086"/>
              <w:jc w:val="center"/>
              <w:rPr>
                <w:rFonts w:ascii="PT Astra Serif" w:eastAsia="PT Astra Serif" w:hAnsi="PT Astra Serif" w:cs="PT Astra Serif"/>
                <w:b/>
                <w:bCs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4"/>
              </w:rPr>
              <w:t>от 30</w:t>
            </w:r>
            <w:r w:rsidR="00FC7017">
              <w:rPr>
                <w:rFonts w:ascii="PT Astra Serif" w:eastAsia="PT Astra Serif" w:hAnsi="PT Astra Serif" w:cs="PT Astra Serif"/>
                <w:sz w:val="24"/>
              </w:rPr>
              <w:t xml:space="preserve"> июня 2026 г. № </w:t>
            </w:r>
            <w:r>
              <w:rPr>
                <w:rFonts w:ascii="PT Astra Serif" w:eastAsia="PT Astra Serif" w:hAnsi="PT Astra Serif" w:cs="PT Astra Serif"/>
                <w:sz w:val="24"/>
              </w:rPr>
              <w:t>84/817-7</w:t>
            </w:r>
            <w:bookmarkStart w:id="0" w:name="_GoBack"/>
            <w:bookmarkEnd w:id="0"/>
          </w:p>
        </w:tc>
      </w:tr>
    </w:tbl>
    <w:p w:rsidR="00C733A5" w:rsidRDefault="00C733A5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</w:p>
    <w:p w:rsidR="00C733A5" w:rsidRDefault="00FC70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1313" behindDoc="0" locked="0" layoutInCell="1" allowOverlap="1">
                <wp:simplePos x="0" y="0"/>
                <wp:positionH relativeFrom="column">
                  <wp:posOffset>2549865</wp:posOffset>
                </wp:positionH>
                <wp:positionV relativeFrom="paragraph">
                  <wp:posOffset>892189</wp:posOffset>
                </wp:positionV>
                <wp:extent cx="0" cy="0"/>
                <wp:effectExtent l="3175" t="3175" r="3175" b="31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round/>
                          <a:tailEnd type="arrow" len="me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2" o:spid="_x0000_s2" style="position:absolute;left:0;text-align:left;z-index:251661313;mso-wrap-distance-left:9.07pt;mso-wrap-distance-top:0.00pt;mso-wrap-distance-right:9.07pt;mso-wrap-distance-bottom:0.00pt;visibility:visible;" from="200.8pt,70.3pt" to="200.8pt,70.3pt" filled="f" strokecolor="#2D4D6A" strokeweight="0.50pt">
                <v:stroke dashstyle="solid"/>
              </v:line>
            </w:pict>
          </mc:Fallback>
        </mc:AlternateContent>
      </w: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Перечень</w:t>
      </w:r>
    </w:p>
    <w:p w:rsidR="00C733A5" w:rsidRDefault="00FC70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региональных государственных и муниципальных организаций телерадиовещания</w:t>
      </w:r>
    </w:p>
    <w:p w:rsidR="00C733A5" w:rsidRDefault="00FC7017">
      <w:pPr>
        <w:spacing w:after="0" w:line="240" w:lineRule="auto"/>
        <w:jc w:val="center"/>
        <w:rPr>
          <w:rFonts w:ascii="PT Astra Serif" w:eastAsia="PT Astra Serif" w:hAnsi="PT Astra Serif" w:cs="PT Astra Serif"/>
          <w:b/>
          <w:bCs/>
          <w:sz w:val="28"/>
          <w:szCs w:val="28"/>
        </w:rPr>
      </w:pPr>
      <w:r>
        <w:rPr>
          <w:rFonts w:ascii="PT Astra Serif" w:eastAsia="PT Astra Serif" w:hAnsi="PT Astra Serif" w:cs="PT Astra Serif"/>
          <w:b/>
          <w:bCs/>
          <w:sz w:val="28"/>
          <w:szCs w:val="28"/>
        </w:rPr>
        <w:t>и региональных государственных и муниципальных периодических печатных изданий</w:t>
      </w:r>
    </w:p>
    <w:p w:rsidR="00C733A5" w:rsidRDefault="00FC7017">
      <w:pPr>
        <w:spacing w:before="57" w:after="57" w:line="283" w:lineRule="atLeast"/>
        <w:jc w:val="center"/>
        <w:rPr>
          <w:rFonts w:ascii="PT Astra Serif" w:eastAsia="PT Astra Serif" w:hAnsi="PT Astra Serif" w:cs="PT Astra Serif"/>
          <w:sz w:val="27"/>
          <w:szCs w:val="27"/>
          <w:lang w:eastAsia="ru-RU"/>
        </w:rPr>
      </w:pPr>
      <w:r>
        <w:rPr>
          <w:rFonts w:ascii="PT Astra Serif" w:eastAsia="PT Astra Serif" w:hAnsi="PT Astra Serif" w:cs="PT Astra Serif"/>
          <w:sz w:val="27"/>
          <w:szCs w:val="27"/>
          <w:lang w:eastAsia="ru-RU"/>
        </w:rPr>
        <w:t>1. Региональные государственные организации телерадиовещания</w:t>
      </w:r>
    </w:p>
    <w:tbl>
      <w:tblPr>
        <w:tblStyle w:val="14"/>
        <w:tblW w:w="15307" w:type="dxa"/>
        <w:jc w:val="center"/>
        <w:tblInd w:w="-714" w:type="dxa"/>
        <w:tblLayout w:type="fixed"/>
        <w:tblLook w:val="04A0" w:firstRow="1" w:lastRow="0" w:firstColumn="1" w:lastColumn="0" w:noHBand="0" w:noVBand="1"/>
      </w:tblPr>
      <w:tblGrid>
        <w:gridCol w:w="381"/>
        <w:gridCol w:w="1777"/>
        <w:gridCol w:w="1118"/>
        <w:gridCol w:w="1135"/>
        <w:gridCol w:w="1764"/>
        <w:gridCol w:w="917"/>
        <w:gridCol w:w="1102"/>
        <w:gridCol w:w="1341"/>
        <w:gridCol w:w="1076"/>
        <w:gridCol w:w="943"/>
        <w:gridCol w:w="1208"/>
        <w:gridCol w:w="1474"/>
        <w:gridCol w:w="1071"/>
      </w:tblGrid>
      <w:tr w:rsidR="00C733A5">
        <w:trPr>
          <w:trHeight w:val="2835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Форма периодического распространения СМИ (телеканал, радиоканал, телепрограмма, радиопрограмма)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Вид выделявшихся бюджетных ассигнований из федерального бюджета, бюджета субъекта Российской Федерации на её функционирование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Объем выделявшихся бюджетных ассигнований из федерального бюджета, бюджета субъекта Российской Федерации на её функционирование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C733A5">
        <w:trPr>
          <w:trHeight w:val="315"/>
          <w:jc w:val="center"/>
        </w:trPr>
        <w:tc>
          <w:tcPr>
            <w:tcW w:w="391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884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179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197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870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964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162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134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992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275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1560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1129" w:type="dxa"/>
            <w:noWrap/>
          </w:tcPr>
          <w:p w:rsidR="00C733A5" w:rsidRDefault="00FC7017">
            <w:pPr>
              <w:spacing w:after="0" w:line="209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13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ГОСУДАРСТВЕННОЕ БЮДЖЕТНОЕ УЧРЕЖДЕНИЕ НОВОСИБИРСКОЙ ОБЛАСТИ "ДИРЕКЦИЯ НОВОСИБИРСКОЙ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ОБЛАСТНОЙ ТЕЛЕРАДИОВЕЩАТЕЛЬНОЙ СЕТИ"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ОТС-ТВ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телеканал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 область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ФС 77 - 76506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02.08.2019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630048, Новосибирская область, г. Новосибирск, ул. Римского-Корсакова,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зд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185115757,48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ГОСУДАРСТВЕННОЕ БЮДЖЕТНОЕ УЧРЕЖДЕНИЕ НОВОСИБИРСКОЙ ОБЛАСТИ "ДИРЕКЦИЯ НОВОСИБИРСКОЙ ОБЛАСТНОЙ ТЕЛЕРАДИОВЕЩАТЕЛЬНОЙ СЕТИ"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 54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.Н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овосибирск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г.Бердск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  <w:t xml:space="preserve">село Баган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Баганского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Новосибирской области, 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  <w:t xml:space="preserve">село Довольное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Доволенского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г.Карасук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Карасукского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Краснозерское Краснозерского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  <w:t xml:space="preserve">г. Куйбышев Куйбышевского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Маслянино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Маслянинского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 xml:space="preserve">п. Радуга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Мошковского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р.п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 Ордынское  Ордынского района Новосибирской области,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р.п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.С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узун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Сузунского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г.Татарск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Татарского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г.Тогучин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Тогучинского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  <w:t xml:space="preserve">г. Черепаново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Черепановского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Новосибирской области,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с.Здвинск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Здвинского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Новосибирской области,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Линево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Искитимский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Новосибирской области,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br/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.Ч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истоозерное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Чистоозерного района Новосибирской области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ЭЛ № ТУ 54 - 00899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13.08.2019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630048, Новосибирская область, г. Новосибирск, ул. Римского-Корсакова,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зд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ГОСУДАРСТВЕННОЕ БЮДЖЕТНОЕ УЧРЕЖДЕНИЕ НОВОСИБИРСКОЙ ОБЛАСТИ "ДИРЕКЦИЯ НОВОСИБИРСКОЙ ОБЛАСТНОЙ ТЕЛЕРАДИОВЕЩАТЕЛЬНОЙ СЕТИ"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ОТС БЕРДСК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телеканал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 область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ТУ 54 - 00940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16.11.2022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630048, Новосибирская область, г. Новосибирск, ул. Римского-Корсакова,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зд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22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 (ГТРК «Новосибирск»</w:t>
            </w:r>
            <w:proofErr w:type="gramEnd"/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 России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ФС 77 - 76123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24.06.2019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125040,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.М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осква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5-я ул. Ямского Поля, д.19-21, стр.1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Филиал федерального государственного унитарного предприятия «Всероссийская государственная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телевизионная и радиовещательная компания» «Государственная телевизионная и радиовещательная компания «Новосибирск» (ГТРК «Новосибирск»)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Вести ФМ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ФС 77 - 48104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30.12.2011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125040,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.М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осква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5-я ул. Ямского Поля, д.19-21, стр.1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6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 (ГТРК «Новосибирск»)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Российский Информационный Канал  "Россия - 24" (Россия -24)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Телеканал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ФС 77 - 48108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30.12.2011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125040,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.М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осква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5-я ул. Ямского Поля, д.19-21, стр.1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125040,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.М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осква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5-я ул. Ямского Поля, д.19-21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«Новосибирск» (ГТРК «Новосибирск»)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Маяк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ФС 77 - 48132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30.12.2011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125040,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.М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осква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5-я ул. Ямского Поля, д.19-21, стр.1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1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188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Филиал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 (ГТРК «Новосибирск»)</w:t>
            </w:r>
          </w:p>
        </w:tc>
        <w:tc>
          <w:tcPr>
            <w:tcW w:w="117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Телеканал "Россия" (Россия - 1)</w:t>
            </w:r>
          </w:p>
        </w:tc>
        <w:tc>
          <w:tcPr>
            <w:tcW w:w="1197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Телеканал</w:t>
            </w:r>
          </w:p>
        </w:tc>
        <w:tc>
          <w:tcPr>
            <w:tcW w:w="187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Российская Федерация</w:t>
            </w:r>
          </w:p>
        </w:tc>
        <w:tc>
          <w:tcPr>
            <w:tcW w:w="96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ФС 77 - 76122</w:t>
            </w:r>
          </w:p>
        </w:tc>
        <w:tc>
          <w:tcPr>
            <w:tcW w:w="116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24.06.2019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125040,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.М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осква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5-я ул. Ямского Поля, д.19-21, стр.1</w:t>
            </w:r>
          </w:p>
        </w:tc>
        <w:tc>
          <w:tcPr>
            <w:tcW w:w="1134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Российской Федерации</w:t>
            </w:r>
          </w:p>
        </w:tc>
        <w:tc>
          <w:tcPr>
            <w:tcW w:w="992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560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209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</w:tbl>
    <w:p w:rsidR="00C733A5" w:rsidRDefault="00FC7017">
      <w:pPr>
        <w:spacing w:before="57" w:after="57" w:line="283" w:lineRule="atLeast"/>
        <w:jc w:val="center"/>
        <w:rPr>
          <w:rFonts w:ascii="PT Astra Serif" w:eastAsia="PT Astra Serif" w:hAnsi="PT Astra Serif" w:cs="PT Astra Serif"/>
          <w:sz w:val="27"/>
          <w:szCs w:val="27"/>
          <w:lang w:eastAsia="ru-RU"/>
        </w:rPr>
      </w:pPr>
      <w:r>
        <w:rPr>
          <w:rFonts w:ascii="PT Astra Serif" w:eastAsia="PT Astra Serif" w:hAnsi="PT Astra Serif" w:cs="PT Astra Serif"/>
          <w:sz w:val="27"/>
          <w:szCs w:val="27"/>
          <w:lang w:eastAsia="ru-RU"/>
        </w:rPr>
        <w:t>2. Муниципальные организации телерадиовещания</w:t>
      </w:r>
    </w:p>
    <w:tbl>
      <w:tblPr>
        <w:tblStyle w:val="32"/>
        <w:tblW w:w="15307" w:type="dxa"/>
        <w:jc w:val="center"/>
        <w:tblInd w:w="-572" w:type="dxa"/>
        <w:tblLayout w:type="fixed"/>
        <w:tblLook w:val="04A0" w:firstRow="1" w:lastRow="0" w:firstColumn="1" w:lastColumn="0" w:noHBand="0" w:noVBand="1"/>
      </w:tblPr>
      <w:tblGrid>
        <w:gridCol w:w="391"/>
        <w:gridCol w:w="1674"/>
        <w:gridCol w:w="1031"/>
        <w:gridCol w:w="1187"/>
        <w:gridCol w:w="1355"/>
        <w:gridCol w:w="1033"/>
        <w:gridCol w:w="1168"/>
        <w:gridCol w:w="1374"/>
        <w:gridCol w:w="1016"/>
        <w:gridCol w:w="1130"/>
        <w:gridCol w:w="1292"/>
        <w:gridCol w:w="1292"/>
        <w:gridCol w:w="1364"/>
      </w:tblGrid>
      <w:tr w:rsidR="00C733A5">
        <w:trPr>
          <w:trHeight w:val="3000"/>
          <w:jc w:val="center"/>
        </w:trPr>
        <w:tc>
          <w:tcPr>
            <w:tcW w:w="397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1730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Наименование организации телерадиовещания</w:t>
            </w:r>
          </w:p>
        </w:tc>
        <w:tc>
          <w:tcPr>
            <w:tcW w:w="1062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2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Форма периодического распространения СМИ (телеканал, радиоканал, телепрограмма, радиопрограмма)</w:t>
            </w:r>
          </w:p>
        </w:tc>
        <w:tc>
          <w:tcPr>
            <w:tcW w:w="1399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06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20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Юридический адрес организации телерадиовещания</w:t>
            </w:r>
          </w:p>
        </w:tc>
        <w:tc>
          <w:tcPr>
            <w:tcW w:w="1046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Учредитель (учредители) организации телерадиовещания</w:t>
            </w:r>
          </w:p>
        </w:tc>
        <w:tc>
          <w:tcPr>
            <w:tcW w:w="1165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333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Вид выделявшихся бюджетных ассигнований из местного бюджета на ее функционирование</w:t>
            </w:r>
          </w:p>
        </w:tc>
        <w:tc>
          <w:tcPr>
            <w:tcW w:w="1333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Объем выделявшихся бюджетных ассигнований из местного бюджета на ее функционирование</w:t>
            </w:r>
          </w:p>
        </w:tc>
        <w:tc>
          <w:tcPr>
            <w:tcW w:w="1408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C733A5">
        <w:trPr>
          <w:trHeight w:val="315"/>
          <w:jc w:val="center"/>
        </w:trPr>
        <w:tc>
          <w:tcPr>
            <w:tcW w:w="397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730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062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224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399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064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204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046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165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333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1333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1408" w:type="dxa"/>
            <w:noWrap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13</w:t>
            </w:r>
          </w:p>
        </w:tc>
      </w:tr>
      <w:tr w:rsidR="00C733A5">
        <w:trPr>
          <w:trHeight w:val="300"/>
          <w:jc w:val="center"/>
        </w:trPr>
        <w:tc>
          <w:tcPr>
            <w:tcW w:w="397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730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МУНИЦИПАЛЬНОЕ АВТОНОМНОЕ УЧРЕЖДЕНИЕ  КУПИНСКОГО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РАЙОНА "РАЙОННЫЙ ДВОРЕЦ КУЛЬТУРЫ"</w:t>
            </w:r>
          </w:p>
        </w:tc>
        <w:tc>
          <w:tcPr>
            <w:tcW w:w="1062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Купинский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вестник</w:t>
            </w:r>
          </w:p>
        </w:tc>
        <w:tc>
          <w:tcPr>
            <w:tcW w:w="122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радиоканал</w:t>
            </w:r>
          </w:p>
        </w:tc>
        <w:tc>
          <w:tcPr>
            <w:tcW w:w="1399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город Купино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Купинского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Новосибирск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ой области</w:t>
            </w:r>
          </w:p>
        </w:tc>
        <w:tc>
          <w:tcPr>
            <w:tcW w:w="106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ЭЛ №ТУ 54 - 00851</w:t>
            </w:r>
          </w:p>
        </w:tc>
        <w:tc>
          <w:tcPr>
            <w:tcW w:w="120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25.09.2017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632734, НОВОСИБИРСКАЯ ОБЛАСТЬ, КУПИНСКИ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Й Р-Н, Г. КУПИНО, УЛ. СОВЕТОВ, Д.89</w:t>
            </w:r>
          </w:p>
        </w:tc>
        <w:tc>
          <w:tcPr>
            <w:tcW w:w="1046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 xml:space="preserve"> Администрация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Купинского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района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65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333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333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408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300"/>
          <w:jc w:val="center"/>
        </w:trPr>
        <w:tc>
          <w:tcPr>
            <w:tcW w:w="397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0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МУНИЦИПАЛЬНОЕ КАЗЕННОЕ УЧРЕЖДЕНИЕ ГОРОДА НОВОСИБИРСКА "ИНФОРМАЦИОННОЕ АГЕНТСТВО "НОВОСИБИРСК"</w:t>
            </w:r>
          </w:p>
        </w:tc>
        <w:tc>
          <w:tcPr>
            <w:tcW w:w="1062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 Городская Волна</w:t>
            </w:r>
          </w:p>
        </w:tc>
        <w:tc>
          <w:tcPr>
            <w:tcW w:w="122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радиоканал</w:t>
            </w:r>
          </w:p>
        </w:tc>
        <w:tc>
          <w:tcPr>
            <w:tcW w:w="1399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г. Новосибирск,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.Б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ердск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Новосибирской области</w:t>
            </w:r>
          </w:p>
        </w:tc>
        <w:tc>
          <w:tcPr>
            <w:tcW w:w="106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ЭЛ № ТУ 54 - 00966</w:t>
            </w:r>
          </w:p>
        </w:tc>
        <w:tc>
          <w:tcPr>
            <w:tcW w:w="1204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13.08.2025</w:t>
            </w:r>
          </w:p>
        </w:tc>
        <w:tc>
          <w:tcPr>
            <w:tcW w:w="1418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630073, НОВОСИБИРСКАЯ ОБЛАСТЬ, Г. НОВОСИБИРСК, ПР-КТ КАРЛА МАРКСА, Д. 1, ЭТАЖ 4</w:t>
            </w:r>
          </w:p>
        </w:tc>
        <w:tc>
          <w:tcPr>
            <w:tcW w:w="1046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Департамент информационной политики мэрии города Новосибирска</w:t>
            </w:r>
          </w:p>
        </w:tc>
        <w:tc>
          <w:tcPr>
            <w:tcW w:w="1165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333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Ассигнования</w:t>
            </w:r>
          </w:p>
        </w:tc>
        <w:tc>
          <w:tcPr>
            <w:tcW w:w="1333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13344600,00</w:t>
            </w:r>
          </w:p>
        </w:tc>
        <w:tc>
          <w:tcPr>
            <w:tcW w:w="1408" w:type="dxa"/>
          </w:tcPr>
          <w:p w:rsidR="00C733A5" w:rsidRDefault="00FC7017">
            <w:pPr>
              <w:spacing w:after="0" w:line="198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</w:tbl>
    <w:p w:rsidR="00C733A5" w:rsidRDefault="00FC7017">
      <w:pPr>
        <w:spacing w:before="57" w:after="57" w:line="283" w:lineRule="atLeast"/>
        <w:jc w:val="center"/>
        <w:rPr>
          <w:rFonts w:ascii="PT Astra Serif" w:eastAsia="PT Astra Serif" w:hAnsi="PT Astra Serif" w:cs="PT Astra Serif"/>
          <w:sz w:val="27"/>
          <w:szCs w:val="27"/>
          <w:lang w:eastAsia="ru-RU"/>
        </w:rPr>
      </w:pPr>
      <w:r>
        <w:rPr>
          <w:rFonts w:ascii="PT Astra Serif" w:eastAsia="PT Astra Serif" w:hAnsi="PT Astra Serif" w:cs="PT Astra Serif"/>
          <w:sz w:val="27"/>
          <w:szCs w:val="27"/>
          <w:lang w:eastAsia="ru-RU"/>
        </w:rPr>
        <w:t>3. Региональные государственные периодические печатные издания</w:t>
      </w:r>
    </w:p>
    <w:tbl>
      <w:tblPr>
        <w:tblStyle w:val="24"/>
        <w:tblW w:w="15307" w:type="dxa"/>
        <w:jc w:val="center"/>
        <w:tblInd w:w="-431" w:type="dxa"/>
        <w:tblLayout w:type="fixed"/>
        <w:tblLook w:val="04A0" w:firstRow="1" w:lastRow="0" w:firstColumn="1" w:lastColumn="0" w:noHBand="0" w:noVBand="1"/>
      </w:tblPr>
      <w:tblGrid>
        <w:gridCol w:w="420"/>
        <w:gridCol w:w="1280"/>
        <w:gridCol w:w="1355"/>
        <w:gridCol w:w="1356"/>
        <w:gridCol w:w="1116"/>
        <w:gridCol w:w="1385"/>
        <w:gridCol w:w="2019"/>
        <w:gridCol w:w="1249"/>
        <w:gridCol w:w="1249"/>
        <w:gridCol w:w="1524"/>
        <w:gridCol w:w="1249"/>
        <w:gridCol w:w="1105"/>
      </w:tblGrid>
      <w:tr w:rsidR="00C733A5">
        <w:trPr>
          <w:trHeight w:val="283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Наименование периодического печатного издания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Регистрационный номер свидетельства о регистрации средства массовой информации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Дата выдачи свидетельства о регистрации средства массовой информации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Юридический адрес редакции периодического печатного издания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Доля (вклад) Российской Федерации, субъектов Российской Федерации в уставном (складочном) капитале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Вид выделявшихся бюджетных ассигнований из федерального бюджета, бюджета субъекта Российской Федерации на его функционирование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Объем выделявшихся бюджетных ассигнований из федерального бюджета, бюджета субъекта Российской Федерации на его функционирование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Периодичность выпуска периодического печатного издания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C733A5">
        <w:trPr>
          <w:trHeight w:val="315"/>
          <w:jc w:val="center"/>
        </w:trPr>
        <w:tc>
          <w:tcPr>
            <w:tcW w:w="426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309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385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86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140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416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2067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559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276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1129" w:type="dxa"/>
            <w:noWrap/>
          </w:tcPr>
          <w:p w:rsidR="00C733A5" w:rsidRDefault="00FC7017">
            <w:pPr>
              <w:spacing w:after="0" w:line="187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Тогучинская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газета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Тогучинский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54 - 00961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31.07.2025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633456, Новосибирская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Тогучинский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г.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Тогучин, ул. Садовая, д. 6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 xml:space="preserve">ГОСУДАРСТВЕННОЕ АВТОНОМНОЕ УЧРЕЖДЕНИЕ НОВОСИБИРСКОЙ ОБЛАСТИ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"РЕГИОНМЕДИА"; ПРАВИТЕЛЬСТВО НОВОСИБИРСКОЙ ОБЛАСТИ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3741914,00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Кулундинская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новь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Чистоозерный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54 - 00675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29.04.2014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632720,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Чистоозерный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 Чистоозерное, ул. Победы, д. 9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"Издательский дом "Советская Сибирь"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Мошковская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новь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Мошковский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54 - 00416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02.02.2012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633131,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Мошковский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Мошково, ул.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Пионерская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д. 2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 "Редакция газеты "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Мошковская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новь"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Ведомости Законодательного Собрания Новосибирской области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 область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54 - 00296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09.12.2010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630011, Новосибирская обл., г. Новосибирск, ул. Кирова, д. 3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Законодательное Собрание Новосибирской области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16518836,49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еженедельно (1 раз в неделю)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Маслянинский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льновод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Маслянинский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округ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54 - 00963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31.07.2025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633564,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Маслянинский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Маслянино, ул.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Коммунистическая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д. 2а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ГОСУДАРСТВЕННОЕ АВТОНОМНОЕ УЧРЕЖДЕНИЕ НОВОСИБИРСКОЙ ОБЛАСТИ "РЕГИОНМЕДИА"; ПРАВИТЕЛЬСТВО НОВОСИБИРСКОЙ ОБЛАСТИ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3739276,00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Краснозёрская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новь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Краснозерский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ПИ № ТУ 54 - 00438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22.02.2012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632902,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Краснозерский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 Краснозерское, ул. Чкалова, д. 8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 xml:space="preserve">ПРАВИТЕЛЬСТВО НОВОСИБИРСКОЙ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ОБЛАСТИ; ГОСУДАРСТВЕННОЕ АВТОНОМНОЕ УЧРЕЖДЕНИЕ НОВОСИБИРСКОЙ ОБЛАСТИ "МЕДИАСФЕРА"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Чановские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вести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Чановский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54 - 00458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12.03.2012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632201,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Чановский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Чаны, ул.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д. 207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Чановские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вести"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3135060,00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Чулымская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газета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Чулымский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54 - 00423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09.02.2012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632551, Новосибирская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Чулымский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г. Чулым, ул.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Чулымская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д. 20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Чулымская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газета"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Венгеровская газета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Венгеровский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54 - 00968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12.09.2025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632241, Новосибирская обл., Венгеровский р-н, с. Венгерово, ул. Ленина, д. 80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"ИЗДАТЕЛЬСКИЙ ДОМ "СОВЕТСКАЯ СИБИРЬ"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Советская Сибирь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 область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54 - 00462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14.03.2012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630048,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г.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Новосибирск, ул. Римского-Корсакова, д. 22, этаж 3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 xml:space="preserve">Законодательное Собрание Новосибирской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области; Правительство Новосибирской области; государственное автономное учреждение Новосибирской области "Издательский дом "Советская Сибирь"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12342915,35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Степная нива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Баганский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54 - 00972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20.05.2026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632770,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Баганский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с. Баган, ул.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М.Горького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д. 21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"МЕДИАСФЕРА"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Ордынская газета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Ордынский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54 - 00460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12.03.2012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633261,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Ордынский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Ордынское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пр-кт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Ленина, д. 23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"Ордынская газета"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13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Наша жизнь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Карасукский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54 - 00441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28.02.2012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632867, Новосибирская обл., Карасукский р-н, г. Карасук, ул. Котовского, д. 10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"Наша жизнь"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Искитимская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газета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Искитимский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54 - 00828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11.01.2017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633209, Новосибирская обл., г.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Искитим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ул. Пушкина, д. 39, (оф. 305, оф. 308)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"Издательский дом "Советская Сибирь"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15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Барабинский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вестник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Барабинский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54 - 00435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21.02.2012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632334, Новосибирская обл., г. Барабинск, ул. Пушкина, д. 2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Барабинский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вестник"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16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Сельская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правда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Доволенский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54 - 00456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11.03.2012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632450, Новосибирская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Доволенский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с. Довольное, ул. Ленина, д. 109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"Редакции газеты "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Сельская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правда"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17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Степные зори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Кочковский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54 - 00829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11.01.2017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632491, Новосибирская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Кочковский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с. Кочки, ул. Советская, д. 24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"Издательский дом "Советская Сибирь"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18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Трудовая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правда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Колыванский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54 - 00455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11.03.2012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633162,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Колыванский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 Колывань, ул. Советская, д. 67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бюджетное учреждение Новосибирской области "Редакция газеты "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Трудовая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правда"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еженедельно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19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Коченевские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вести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Коченевский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54 - 00422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09.02.2012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632640,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Коченевский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Коченево, ул.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Октябрьская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, д. 17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Коченевские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вести"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20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Черепановские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вести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Черепановский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54 - 00424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09.02.2012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633520, Новосибирская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Черепановский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г. Черепаново, ул. Жуковского, д. 2А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Черепановские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вести"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21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Новая жизнь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Сузунский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54 - 00453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11.03.2012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633623,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Сузунский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рп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. Сузун, ул. Ленина, д. 56</w:t>
            </w:r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"Новая жизнь"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22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За изобилие.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Каргатская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газета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Каргатский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54 - 00962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31.07.2025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632402, Новосибирская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Каргатский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г. Каргат, ул. Ленина, д. 13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ГОСУДАРСТВЕННОЕ АВТОНОМНОЕ УЧРЕЖДЕНИЕ НОВОСИБИРСКОЙ ОБЛАСТИ "РЕГИОНМЕДИА"; ПРАВИТЕЛЬСТВО НОВОСИБИРСКОЙ ОБЛАСТИ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3739276,00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 раз в неделю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  <w:tr w:rsidR="00C733A5">
        <w:trPr>
          <w:trHeight w:val="510"/>
          <w:jc w:val="center"/>
        </w:trPr>
        <w:tc>
          <w:tcPr>
            <w:tcW w:w="42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23</w:t>
            </w:r>
          </w:p>
        </w:tc>
        <w:tc>
          <w:tcPr>
            <w:tcW w:w="130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Маяк Кулунды</w:t>
            </w:r>
          </w:p>
        </w:tc>
        <w:tc>
          <w:tcPr>
            <w:tcW w:w="1385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Купинский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район (Новосибирская область)</w:t>
            </w:r>
          </w:p>
        </w:tc>
        <w:tc>
          <w:tcPr>
            <w:tcW w:w="138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54 - 00443</w:t>
            </w:r>
          </w:p>
        </w:tc>
        <w:tc>
          <w:tcPr>
            <w:tcW w:w="1140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28.02.2012</w:t>
            </w:r>
          </w:p>
        </w:tc>
        <w:tc>
          <w:tcPr>
            <w:tcW w:w="141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632735, Новосибирская обл.,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Купинский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р-н, г. Купино, ул. Советов, д. 85А</w:t>
            </w:r>
            <w:proofErr w:type="gramEnd"/>
          </w:p>
        </w:tc>
        <w:tc>
          <w:tcPr>
            <w:tcW w:w="2067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Правительство Новосибирской области; Государственное автономное учреждение Новосибирской области "Редакция газеты "Маяк Кулунды"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Субсидия</w:t>
            </w:r>
          </w:p>
        </w:tc>
        <w:tc>
          <w:tcPr>
            <w:tcW w:w="155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3080060,00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129" w:type="dxa"/>
          </w:tcPr>
          <w:p w:rsidR="00C733A5" w:rsidRDefault="00FC7017">
            <w:pPr>
              <w:spacing w:after="0" w:line="187" w:lineRule="atLeast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</w:tbl>
    <w:p w:rsidR="00C733A5" w:rsidRDefault="00FC7017">
      <w:pPr>
        <w:spacing w:before="57" w:after="57" w:line="283" w:lineRule="atLeast"/>
        <w:jc w:val="center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PT Astra Serif" w:hAnsi="PT Astra Serif" w:cs="PT Astra Serif"/>
          <w:sz w:val="27"/>
          <w:szCs w:val="27"/>
          <w:lang w:eastAsia="ru-RU"/>
        </w:rPr>
        <w:t>4. Муниципальные периодические печатные издания</w:t>
      </w:r>
    </w:p>
    <w:tbl>
      <w:tblPr>
        <w:tblStyle w:val="afa"/>
        <w:tblW w:w="15307" w:type="dxa"/>
        <w:jc w:val="center"/>
        <w:tblInd w:w="-572" w:type="dxa"/>
        <w:tblLayout w:type="fixed"/>
        <w:tblLook w:val="04A0" w:firstRow="1" w:lastRow="0" w:firstColumn="1" w:lastColumn="0" w:noHBand="0" w:noVBand="1"/>
      </w:tblPr>
      <w:tblGrid>
        <w:gridCol w:w="443"/>
        <w:gridCol w:w="1270"/>
        <w:gridCol w:w="1334"/>
        <w:gridCol w:w="1389"/>
        <w:gridCol w:w="1146"/>
        <w:gridCol w:w="1270"/>
        <w:gridCol w:w="1565"/>
        <w:gridCol w:w="1242"/>
        <w:gridCol w:w="1378"/>
        <w:gridCol w:w="1368"/>
        <w:gridCol w:w="1270"/>
        <w:gridCol w:w="1632"/>
      </w:tblGrid>
      <w:tr w:rsidR="00C733A5">
        <w:trPr>
          <w:trHeight w:val="1890"/>
          <w:jc w:val="center"/>
        </w:trPr>
        <w:tc>
          <w:tcPr>
            <w:tcW w:w="451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/п</w:t>
            </w:r>
          </w:p>
        </w:tc>
        <w:tc>
          <w:tcPr>
            <w:tcW w:w="1305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Наименование периодического печатного издания</w:t>
            </w:r>
          </w:p>
        </w:tc>
        <w:tc>
          <w:tcPr>
            <w:tcW w:w="1371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Территория его распространения в соответствии со свидетельством о регистрации средства массовой информации</w:t>
            </w:r>
          </w:p>
        </w:tc>
        <w:tc>
          <w:tcPr>
            <w:tcW w:w="1428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Регистрационный номер свидетельства о регистрации  средства массовой информации</w:t>
            </w:r>
          </w:p>
        </w:tc>
        <w:tc>
          <w:tcPr>
            <w:tcW w:w="1177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Дата выдачи свидетельства о регистрации  средства массовой информации</w:t>
            </w:r>
          </w:p>
        </w:tc>
        <w:tc>
          <w:tcPr>
            <w:tcW w:w="1305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Юридический адрес редакции периодического печатного издания</w:t>
            </w:r>
          </w:p>
        </w:tc>
        <w:tc>
          <w:tcPr>
            <w:tcW w:w="1610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Учредитель (учредители) периодического печатного издания, редакции печатного издания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1417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1406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1305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Периодичность выпуска периодического печатного издания</w:t>
            </w:r>
          </w:p>
        </w:tc>
        <w:tc>
          <w:tcPr>
            <w:tcW w:w="1679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Указание на то, что периодическое печатное издание является специализированным</w:t>
            </w:r>
          </w:p>
        </w:tc>
      </w:tr>
      <w:tr w:rsidR="00C733A5">
        <w:trPr>
          <w:trHeight w:val="315"/>
          <w:jc w:val="center"/>
        </w:trPr>
        <w:tc>
          <w:tcPr>
            <w:tcW w:w="451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305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2</w:t>
            </w:r>
          </w:p>
        </w:tc>
        <w:tc>
          <w:tcPr>
            <w:tcW w:w="1371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3</w:t>
            </w:r>
          </w:p>
        </w:tc>
        <w:tc>
          <w:tcPr>
            <w:tcW w:w="1428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4</w:t>
            </w:r>
          </w:p>
        </w:tc>
        <w:tc>
          <w:tcPr>
            <w:tcW w:w="1177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5</w:t>
            </w:r>
          </w:p>
        </w:tc>
        <w:tc>
          <w:tcPr>
            <w:tcW w:w="1305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6</w:t>
            </w:r>
          </w:p>
        </w:tc>
        <w:tc>
          <w:tcPr>
            <w:tcW w:w="1610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7</w:t>
            </w:r>
          </w:p>
        </w:tc>
        <w:tc>
          <w:tcPr>
            <w:tcW w:w="1276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9</w:t>
            </w:r>
          </w:p>
        </w:tc>
        <w:tc>
          <w:tcPr>
            <w:tcW w:w="1406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</w:t>
            </w:r>
          </w:p>
        </w:tc>
        <w:tc>
          <w:tcPr>
            <w:tcW w:w="1305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11</w:t>
            </w:r>
          </w:p>
        </w:tc>
        <w:tc>
          <w:tcPr>
            <w:tcW w:w="1679" w:type="dxa"/>
            <w:noWrap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12</w:t>
            </w:r>
          </w:p>
        </w:tc>
      </w:tr>
      <w:tr w:rsidR="00C733A5">
        <w:trPr>
          <w:trHeight w:val="510"/>
          <w:jc w:val="center"/>
        </w:trPr>
        <w:tc>
          <w:tcPr>
            <w:tcW w:w="451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Новосибирский район - территория развития</w:t>
            </w:r>
          </w:p>
        </w:tc>
        <w:tc>
          <w:tcPr>
            <w:tcW w:w="1371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Новосибирский район (Новосибирская область)</w:t>
            </w:r>
          </w:p>
        </w:tc>
        <w:tc>
          <w:tcPr>
            <w:tcW w:w="1428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ПИ № ТУ 54 - 00687</w:t>
            </w:r>
          </w:p>
        </w:tc>
        <w:tc>
          <w:tcPr>
            <w:tcW w:w="1177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10.07.2014</w:t>
            </w:r>
          </w:p>
        </w:tc>
        <w:tc>
          <w:tcPr>
            <w:tcW w:w="1305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630049, </w:t>
            </w:r>
            <w:proofErr w:type="gram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Новосибирская</w:t>
            </w:r>
            <w:proofErr w:type="gram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обл., г. Новосибирск,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пр-кт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Красный, </w:t>
            </w:r>
            <w:proofErr w:type="spellStart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зд</w:t>
            </w:r>
            <w:proofErr w:type="spellEnd"/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. 220, к.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10, оф. 502</w:t>
            </w:r>
          </w:p>
        </w:tc>
        <w:tc>
          <w:tcPr>
            <w:tcW w:w="1610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 xml:space="preserve">Муниципальное автономное учреждение Новосибирского района Новосибирской области </w:t>
            </w: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"Новости Новосибирского района"</w:t>
            </w:r>
          </w:p>
        </w:tc>
        <w:tc>
          <w:tcPr>
            <w:tcW w:w="1276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17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406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  <w:tc>
          <w:tcPr>
            <w:tcW w:w="1305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1 раз в неделю </w:t>
            </w:r>
          </w:p>
        </w:tc>
        <w:tc>
          <w:tcPr>
            <w:tcW w:w="1679" w:type="dxa"/>
          </w:tcPr>
          <w:p w:rsidR="00C733A5" w:rsidRDefault="00FC7017">
            <w:pPr>
              <w:spacing w:after="0" w:line="204" w:lineRule="atLeast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> </w:t>
            </w:r>
          </w:p>
        </w:tc>
      </w:tr>
    </w:tbl>
    <w:p w:rsidR="00C733A5" w:rsidRDefault="00C733A5">
      <w:pPr>
        <w:pStyle w:val="13"/>
        <w:jc w:val="left"/>
        <w:rPr>
          <w:sz w:val="16"/>
          <w:szCs w:val="16"/>
        </w:rPr>
      </w:pPr>
    </w:p>
    <w:sectPr w:rsidR="00C733A5">
      <w:pgSz w:w="16838" w:h="11906" w:orient="landscape"/>
      <w:pgMar w:top="1134" w:right="1103" w:bottom="1134" w:left="1701" w:header="567" w:footer="6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7C" w:rsidRDefault="00BA627C">
      <w:pPr>
        <w:spacing w:after="0" w:line="240" w:lineRule="auto"/>
      </w:pPr>
      <w:r>
        <w:separator/>
      </w:r>
    </w:p>
  </w:endnote>
  <w:endnote w:type="continuationSeparator" w:id="0">
    <w:p w:rsidR="00BA627C" w:rsidRDefault="00BA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24" w:rsidRDefault="003C7A2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7C" w:rsidRDefault="00BA627C">
      <w:pPr>
        <w:spacing w:after="0" w:line="240" w:lineRule="auto"/>
      </w:pPr>
      <w:r>
        <w:separator/>
      </w:r>
    </w:p>
  </w:footnote>
  <w:footnote w:type="continuationSeparator" w:id="0">
    <w:p w:rsidR="00BA627C" w:rsidRDefault="00BA6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24" w:rsidRDefault="003C7A24">
    <w:pPr>
      <w:pStyle w:val="ad"/>
      <w:jc w:val="center"/>
      <w:rPr>
        <w:rFonts w:ascii="PT Astra Serif" w:hAnsi="PT Astra Serif" w:cs="PT Astra Serif"/>
      </w:rPr>
    </w:pPr>
    <w:r>
      <w:rPr>
        <w:rFonts w:ascii="PT Astra Serif" w:eastAsia="PT Astra Serif" w:hAnsi="PT Astra Serif" w:cs="PT Astra Serif"/>
      </w:rPr>
      <w:fldChar w:fldCharType="begin"/>
    </w:r>
    <w:r>
      <w:rPr>
        <w:rFonts w:ascii="PT Astra Serif" w:eastAsia="PT Astra Serif" w:hAnsi="PT Astra Serif" w:cs="PT Astra Serif"/>
      </w:rPr>
      <w:instrText>PAGE \* MERGEFORMAT</w:instrText>
    </w:r>
    <w:r>
      <w:rPr>
        <w:rFonts w:ascii="PT Astra Serif" w:eastAsia="PT Astra Serif" w:hAnsi="PT Astra Serif" w:cs="PT Astra Serif"/>
      </w:rPr>
      <w:fldChar w:fldCharType="separate"/>
    </w:r>
    <w:r w:rsidR="00706210">
      <w:rPr>
        <w:rFonts w:ascii="PT Astra Serif" w:eastAsia="PT Astra Serif" w:hAnsi="PT Astra Serif" w:cs="PT Astra Serif"/>
        <w:noProof/>
      </w:rPr>
      <w:t>2</w:t>
    </w:r>
    <w:r>
      <w:rPr>
        <w:rFonts w:ascii="PT Astra Serif" w:eastAsia="PT Astra Serif" w:hAnsi="PT Astra Serif" w:cs="PT Astra Serif"/>
      </w:rPr>
      <w:fldChar w:fldCharType="end"/>
    </w:r>
  </w:p>
  <w:p w:rsidR="003C7A24" w:rsidRDefault="003C7A24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24" w:rsidRDefault="003C7A2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A5"/>
    <w:rsid w:val="00237759"/>
    <w:rsid w:val="003C7A24"/>
    <w:rsid w:val="00706210"/>
    <w:rsid w:val="00BA627C"/>
    <w:rsid w:val="00C733A5"/>
    <w:rsid w:val="00DD2410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Цитата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justppt">
    <w:name w:val="justpp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table" w:customStyle="1" w:styleId="14">
    <w:name w:val="Сетка таблицы1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link w:val="110"/>
    <w:uiPriority w:val="9"/>
    <w:rPr>
      <w:rFonts w:ascii="Liberation Sans" w:eastAsia="Liberation Sans" w:hAnsi="Liberation Sans" w:cs="Liberation Sans"/>
      <w:sz w:val="40"/>
      <w:szCs w:val="40"/>
      <w:shd w:val="clear" w:color="auto" w:fill="FFFFFF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shd w:val="clear" w:color="auto" w:fill="FFFFFF"/>
      <w:spacing w:after="0" w:line="240" w:lineRule="auto"/>
      <w:ind w:left="8496" w:right="-1"/>
      <w:jc w:val="center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4Char">
    <w:name w:val="Heading 4 Char"/>
    <w:basedOn w:val="a0"/>
    <w:link w:val="41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uiPriority w:val="9"/>
    <w:qFormat/>
    <w:pPr>
      <w:keepNext/>
      <w:spacing w:after="0" w:line="240" w:lineRule="auto"/>
      <w:jc w:val="center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center"/>
    </w:pPr>
    <w:rPr>
      <w:rFonts w:ascii="Times New Roman CYR" w:eastAsia="Times New Roman" w:hAnsi="Times New Roman CYR" w:cs="Times New Roman CYR"/>
      <w:sz w:val="27"/>
      <w:szCs w:val="27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 CYR" w:eastAsia="Times New Roman" w:hAnsi="Times New Roman CYR" w:cs="Times New Roman CYR"/>
      <w:sz w:val="27"/>
      <w:szCs w:val="27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3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37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/>
    </w:pPr>
    <w:rPr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Цитата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justppt">
    <w:name w:val="justpp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сновной текст1"/>
    <w:semi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table" w:customStyle="1" w:styleId="14">
    <w:name w:val="Сетка таблицы1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a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link w:val="110"/>
    <w:uiPriority w:val="9"/>
    <w:rPr>
      <w:rFonts w:ascii="Liberation Sans" w:eastAsia="Liberation Sans" w:hAnsi="Liberation Sans" w:cs="Liberation Sans"/>
      <w:sz w:val="40"/>
      <w:szCs w:val="40"/>
      <w:shd w:val="clear" w:color="auto" w:fill="FFFFFF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shd w:val="clear" w:color="auto" w:fill="FFFFFF"/>
      <w:spacing w:after="0" w:line="240" w:lineRule="auto"/>
      <w:ind w:left="8496" w:right="-1"/>
      <w:jc w:val="center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4Char">
    <w:name w:val="Heading 4 Char"/>
    <w:basedOn w:val="a0"/>
    <w:link w:val="41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410">
    <w:name w:val="Заголовок 41"/>
    <w:basedOn w:val="a"/>
    <w:next w:val="a"/>
    <w:link w:val="Heading4Char"/>
    <w:uiPriority w:val="9"/>
    <w:qFormat/>
    <w:pPr>
      <w:keepNext/>
      <w:spacing w:after="0" w:line="240" w:lineRule="auto"/>
      <w:jc w:val="center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25">
    <w:name w:val="Body Text 2"/>
    <w:basedOn w:val="a"/>
    <w:link w:val="26"/>
    <w:pPr>
      <w:spacing w:after="0" w:line="240" w:lineRule="auto"/>
      <w:jc w:val="center"/>
    </w:pPr>
    <w:rPr>
      <w:rFonts w:ascii="Times New Roman CYR" w:eastAsia="Times New Roman" w:hAnsi="Times New Roman CYR" w:cs="Times New Roman CYR"/>
      <w:sz w:val="27"/>
      <w:szCs w:val="27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 CYR" w:eastAsia="Times New Roman" w:hAnsi="Times New Roman CYR" w:cs="Times New Roman CYR"/>
      <w:sz w:val="27"/>
      <w:szCs w:val="27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23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37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F7A69-CA6D-4EFD-980D-77CE0CD2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2837</Words>
  <Characters>16173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lastModifiedBy>Прушинская Галина Александровна</cp:lastModifiedBy>
  <cp:revision>2</cp:revision>
  <cp:lastPrinted>2026-06-30T06:28:00Z</cp:lastPrinted>
  <dcterms:created xsi:type="dcterms:W3CDTF">2026-06-30T06:36:00Z</dcterms:created>
  <dcterms:modified xsi:type="dcterms:W3CDTF">2026-06-30T06:36:00Z</dcterms:modified>
</cp:coreProperties>
</file>