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843" w:rsidRDefault="00125372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ВЫБОРЫ </w:t>
      </w:r>
      <w:proofErr w:type="gramStart"/>
      <w:r>
        <w:rPr>
          <w:rFonts w:ascii="PT Astra Serif" w:hAnsi="PT Astra Serif"/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571843" w:rsidRDefault="00571843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571843" w:rsidRDefault="00125372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НОВОСИБИРСКАЯ ОБЛАСТЬ – ЦЕНТРАЛЬНЫЙ</w:t>
      </w:r>
    </w:p>
    <w:p w:rsidR="00571843" w:rsidRDefault="00125372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ОДНОМАНДАТНЫЙ ИЗБИРАТЕЛЬНЫЙ ОКРУГ № 138</w:t>
      </w:r>
    </w:p>
    <w:p w:rsidR="00571843" w:rsidRDefault="00571843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571843" w:rsidRDefault="00125372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ОКРУЖНАЯ ИЗБИРАТЕЛЬНАЯ КОМИССИЯ </w:t>
      </w:r>
    </w:p>
    <w:p w:rsidR="00571843" w:rsidRDefault="00571843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571843" w:rsidRDefault="00125372">
      <w:pPr>
        <w:keepNext/>
        <w:spacing w:after="0" w:line="240" w:lineRule="auto"/>
        <w:jc w:val="center"/>
        <w:outlineLvl w:val="0"/>
        <w:rPr>
          <w:rFonts w:ascii="PT Astra Serif" w:hAnsi="PT Astra Serif" w:cs="PT Astra Serif"/>
          <w:b/>
          <w:spacing w:val="80"/>
          <w:sz w:val="28"/>
          <w:szCs w:val="28"/>
        </w:rPr>
      </w:pPr>
      <w:r>
        <w:rPr>
          <w:rFonts w:ascii="PT Astra Serif" w:eastAsia="PT Astra Serif" w:hAnsi="PT Astra Serif" w:cs="PT Astra Serif"/>
          <w:b/>
          <w:spacing w:val="80"/>
          <w:sz w:val="28"/>
          <w:szCs w:val="28"/>
          <w:lang w:eastAsia="ru-RU"/>
        </w:rPr>
        <w:t>ПОСТАНОВЛЕНИЕ</w:t>
      </w:r>
    </w:p>
    <w:p w:rsidR="00571843" w:rsidRDefault="00571843">
      <w:pPr>
        <w:spacing w:after="0" w:line="240" w:lineRule="auto"/>
        <w:rPr>
          <w:rFonts w:ascii="PT Astra Serif" w:hAnsi="PT Astra Serif" w:cs="PT Astra Serif"/>
          <w:i/>
          <w:iCs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71843">
        <w:tc>
          <w:tcPr>
            <w:tcW w:w="3114" w:type="dxa"/>
            <w:tcBorders>
              <w:bottom w:val="single" w:sz="4" w:space="0" w:color="auto"/>
            </w:tcBorders>
          </w:tcPr>
          <w:p w:rsidR="00571843" w:rsidRDefault="005A4159" w:rsidP="005A4159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28 июля 2026 года</w:t>
            </w:r>
          </w:p>
        </w:tc>
        <w:tc>
          <w:tcPr>
            <w:tcW w:w="3115" w:type="dxa"/>
          </w:tcPr>
          <w:p w:rsidR="00571843" w:rsidRDefault="00571843">
            <w:pPr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571843" w:rsidRDefault="00125372" w:rsidP="005A4159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>№</w:t>
            </w:r>
            <w:r w:rsidR="005A4159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 xml:space="preserve"> 138-7-15</w:t>
            </w:r>
          </w:p>
        </w:tc>
      </w:tr>
    </w:tbl>
    <w:p w:rsidR="00571843" w:rsidRDefault="00571843">
      <w:pPr>
        <w:spacing w:after="0" w:line="240" w:lineRule="auto"/>
        <w:rPr>
          <w:rFonts w:ascii="PT Astra Serif" w:hAnsi="PT Astra Serif" w:cs="PT Astra Serif"/>
          <w:i/>
          <w:iCs/>
          <w:color w:val="000000"/>
          <w:sz w:val="28"/>
          <w:szCs w:val="28"/>
        </w:rPr>
      </w:pPr>
    </w:p>
    <w:p w:rsidR="00571843" w:rsidRDefault="00125372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г. Новосибирск</w:t>
      </w:r>
      <w:r>
        <w:rPr>
          <w:rFonts w:ascii="PT Astra Serif" w:hAnsi="PT Astra Serif" w:cs="PT Astra Serif"/>
          <w:sz w:val="28"/>
          <w:szCs w:val="28"/>
        </w:rPr>
        <w:t xml:space="preserve"> </w:t>
      </w:r>
    </w:p>
    <w:p w:rsidR="00571843" w:rsidRDefault="00571843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</w:p>
    <w:p w:rsidR="00571843" w:rsidRDefault="00125372">
      <w:pPr>
        <w:spacing w:after="0" w:line="240" w:lineRule="auto"/>
        <w:jc w:val="center"/>
        <w:rPr>
          <w:rFonts w:ascii="PT Astra Serif" w:hAnsi="PT Astra Serif" w:cs="PT Astra Serif"/>
          <w:b/>
          <w:i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О регистрации кандидата в депутаты Государственной Думы Федерального Собрания Российской Федерации девятого созыва Сулейманова Рената </w:t>
      </w:r>
      <w:proofErr w:type="spellStart"/>
      <w:r>
        <w:rPr>
          <w:rFonts w:ascii="PT Astra Serif" w:eastAsia="PT Astra Serif" w:hAnsi="PT Astra Serif" w:cs="PT Astra Serif"/>
          <w:b/>
          <w:sz w:val="28"/>
          <w:szCs w:val="28"/>
        </w:rPr>
        <w:t>Исмаиловича</w:t>
      </w:r>
      <w:proofErr w:type="spellEnd"/>
      <w:r>
        <w:rPr>
          <w:rFonts w:ascii="PT Astra Serif" w:eastAsia="PT Astra Serif" w:hAnsi="PT Astra Serif" w:cs="PT Astra Serif"/>
          <w:b/>
          <w:sz w:val="28"/>
          <w:szCs w:val="28"/>
        </w:rPr>
        <w:t>, выдвинутого политической партией «КПРФ - политическая партия КОММУНИСТИЧЕСКАЯ ПАРТИЯ РОССИЙСКОЙ ФЕДЕРАЦИИ» по одномандатному избирательному округу «Новосибирская область – Центральный одномандатный избирательный округ № 138»</w:t>
      </w:r>
    </w:p>
    <w:p w:rsidR="00571843" w:rsidRDefault="00571843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571843" w:rsidRDefault="00125372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14 июля 2026 года Сулейманов Ренат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Исмаилович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>, включённый в заверенный постановлением Центральной избирательной комиссии Российской Федерации от 08 июля 2026 года № 15/130-9 список кандидатов в депутаты Государственной Думы Федерального Собрания Российской Федерации девятого созыва, выдвинутых политической партией «КПРФ - политическая партия КОММУНИСТИЧЕСКАЯ ПАРТИЯ РОССИЙСКОЙ ФЕДЕРАЦИИ» по одномандатным избирательным округам, представил в окружную избирательную комиссию одномандатного избирательного округа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«Новосибирская область – Центральный одномандатный избирательный округ № 138» (далее - окружная избирательная комиссия) документы,  необходимые для уведомления о выдвижении кандидата.</w:t>
      </w:r>
    </w:p>
    <w:p w:rsidR="00571843" w:rsidRDefault="00125372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20 июля 2026 года кандидатом Сулеймановым Р.И. в окружную избирательную комиссию были представлены документы для регистрации.</w:t>
      </w:r>
    </w:p>
    <w:p w:rsidR="00571843" w:rsidRDefault="00125372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Проверив соблюдение требований Федерального закона «О выборах депутатов Государственной Думы Федерального Собрания Российской Федерации» к документам, представленным кандидатом Сулеймановым Р.И.  в окружную избирательную комиссию, а также достоверность сведений о кандидате, указанных в документах, окружная избирательная комиссия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установила, что документы, представленные кандидатом в депутаты Государственной Думы Федерального Собрания Российской Федерации девятого созыва Сулеймановым Р.И., соответствуют требованиям статей 43, 44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, 47 Федерального закона «О выборах депутатов Государственной Думы Федерального Собрания Российской Федерации».</w:t>
      </w:r>
    </w:p>
    <w:p w:rsidR="00571843" w:rsidRDefault="00125372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На основании вышеизложенного, руководствуясь статьями 29, 49, 51 Федерального закона «О выборах депутатов Государственной Думы Федерального Собрания Российской Федерации» окружная избирательная комиссия одномандатного избирательного округа «Новосибирская область – Центральный одномандатный избирательный округ № 138»</w:t>
      </w:r>
      <w:r>
        <w:rPr>
          <w:rFonts w:ascii="PT Astra Serif" w:eastAsia="PT Astra Serif" w:hAnsi="PT Astra Serif" w:cs="PT Astra Serif"/>
          <w:spacing w:val="60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b/>
          <w:bCs/>
          <w:spacing w:val="60"/>
          <w:sz w:val="28"/>
          <w:szCs w:val="28"/>
        </w:rPr>
        <w:t>постановляет</w:t>
      </w:r>
      <w:r>
        <w:rPr>
          <w:rFonts w:ascii="PT Astra Serif" w:eastAsia="PT Astra Serif" w:hAnsi="PT Astra Serif" w:cs="PT Astra Serif"/>
          <w:b/>
          <w:bCs/>
          <w:sz w:val="28"/>
          <w:szCs w:val="28"/>
        </w:rPr>
        <w:t>:</w:t>
      </w:r>
    </w:p>
    <w:p w:rsidR="00571843" w:rsidRDefault="00125372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1. Зарегистрировать кандидата в депутаты Государственной Думы Федерального Собрания Российской Федерации девятого созыва Сулейманова Рената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Исмаиловича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>, 1965 года рождения, выдвинутого политической партией «КПРФ - политическая партия КОММУНИСТИЧЕСКАЯ ПАРТИЯ РОССИЙСКОЙ ФЕДЕРАЦИИ»</w:t>
      </w: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по одномандатному избирательному округу «Новосибирская область – Центральный одномандатный избирательный округ № 138»</w:t>
      </w:r>
      <w:r w:rsidR="00863256" w:rsidRPr="00863256"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 xml:space="preserve">в </w:t>
      </w:r>
      <w:r w:rsidR="00863256">
        <w:rPr>
          <w:rFonts w:ascii="PT Astra Serif" w:eastAsia="PT Astra Serif" w:hAnsi="PT Astra Serif" w:cs="PT Astra Serif"/>
          <w:sz w:val="28"/>
          <w:szCs w:val="28"/>
          <w:lang w:val="en-US"/>
        </w:rPr>
        <w:t>11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часов </w:t>
      </w:r>
      <w:r w:rsidR="00863256">
        <w:rPr>
          <w:rFonts w:ascii="PT Astra Serif" w:eastAsia="PT Astra Serif" w:hAnsi="PT Astra Serif" w:cs="PT Astra Serif"/>
          <w:sz w:val="28"/>
          <w:szCs w:val="28"/>
          <w:highlight w:val="white"/>
          <w:lang w:val="en-US"/>
        </w:rPr>
        <w:t>22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минут</w:t>
      </w:r>
      <w:r w:rsidR="00863256">
        <w:rPr>
          <w:rFonts w:ascii="PT Astra Serif" w:eastAsia="PT Astra Serif" w:hAnsi="PT Astra Serif" w:cs="PT Astra Serif"/>
          <w:sz w:val="28"/>
          <w:szCs w:val="28"/>
          <w:highlight w:val="white"/>
        </w:rPr>
        <w:t>ы</w:t>
      </w:r>
      <w:bookmarkStart w:id="0" w:name="_GoBack"/>
      <w:bookmarkEnd w:id="0"/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28 июля 2026 года.</w:t>
      </w:r>
    </w:p>
    <w:p w:rsidR="00571843" w:rsidRDefault="00125372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2. Выдать Сулейманову Ренату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Исмаиловичу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удостоверение зарегистрированного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Думы Федерального Собрания Российской Федерации девятого созыва установленного образца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.</w:t>
      </w:r>
    </w:p>
    <w:p w:rsidR="00571843" w:rsidRDefault="00125372">
      <w:pPr>
        <w:spacing w:after="0" w:line="360" w:lineRule="auto"/>
        <w:ind w:firstLine="720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3.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Разместить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настоящее постановление в сетевом издании «Вестник Избирательной комиссии Новосибирской области» и на официальном сайте Избирательной комиссии Новосибирской области в информационно-телекоммуникационной сети «Интернет».</w:t>
      </w:r>
    </w:p>
    <w:p w:rsidR="00571843" w:rsidRDefault="00571843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571843" w:rsidRDefault="00571843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571843" w:rsidRDefault="00125372">
      <w:pPr>
        <w:pStyle w:val="24"/>
        <w:tabs>
          <w:tab w:val="left" w:pos="8280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Председатель комиссии                                                                    Н.П. Кошкина</w:t>
      </w:r>
    </w:p>
    <w:p w:rsidR="00571843" w:rsidRDefault="00571843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571843" w:rsidRDefault="00571843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571843" w:rsidRDefault="00125372">
      <w:pPr>
        <w:pStyle w:val="24"/>
        <w:tabs>
          <w:tab w:val="left" w:pos="9639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Секретарь комиссии                                                                    Г.А. </w:t>
      </w:r>
      <w:proofErr w:type="spellStart"/>
      <w:r>
        <w:rPr>
          <w:rFonts w:ascii="PT Astra Serif" w:eastAsia="PT Astra Serif" w:hAnsi="PT Astra Serif" w:cs="PT Astra Serif"/>
          <w:b w:val="0"/>
          <w:szCs w:val="28"/>
        </w:rPr>
        <w:t>Прушинская</w:t>
      </w:r>
      <w:proofErr w:type="spellEnd"/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61313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line id="shape 1" o:spid="_x0000_s1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p w:rsidR="00571843" w:rsidRDefault="00571843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sectPr w:rsidR="00571843" w:rsidSect="00863256">
      <w:headerReference w:type="default" r:id="rId7"/>
      <w:pgSz w:w="11906" w:h="16838"/>
      <w:pgMar w:top="851" w:right="850" w:bottom="426" w:left="1701" w:header="567" w:footer="6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CBA" w:rsidRDefault="00250CBA">
      <w:pPr>
        <w:spacing w:after="0" w:line="240" w:lineRule="auto"/>
      </w:pPr>
      <w:r>
        <w:separator/>
      </w:r>
    </w:p>
  </w:endnote>
  <w:endnote w:type="continuationSeparator" w:id="0">
    <w:p w:rsidR="00250CBA" w:rsidRDefault="00250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CBA" w:rsidRDefault="00250CBA">
      <w:pPr>
        <w:spacing w:after="0" w:line="240" w:lineRule="auto"/>
      </w:pPr>
      <w:r>
        <w:separator/>
      </w:r>
    </w:p>
  </w:footnote>
  <w:footnote w:type="continuationSeparator" w:id="0">
    <w:p w:rsidR="00250CBA" w:rsidRDefault="00250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843" w:rsidRDefault="00125372">
    <w:pPr>
      <w:pStyle w:val="ab"/>
      <w:jc w:val="center"/>
      <w:rPr>
        <w:rFonts w:ascii="PT Astra Serif" w:eastAsia="PT Astra Serif" w:hAnsi="PT Astra Serif" w:cs="PT Astra Serif"/>
      </w:rPr>
    </w:pPr>
    <w:r>
      <w:fldChar w:fldCharType="begin"/>
    </w:r>
    <w:r>
      <w:instrText>PAGE \* MERGEFORMAT</w:instrText>
    </w:r>
    <w:r>
      <w:fldChar w:fldCharType="separate"/>
    </w:r>
    <w:r w:rsidR="00863256" w:rsidRPr="00863256">
      <w:rPr>
        <w:rFonts w:ascii="PT Astra Serif" w:eastAsia="PT Astra Serif" w:hAnsi="PT Astra Serif" w:cs="PT Astra Serif"/>
        <w:noProof/>
      </w:rPr>
      <w:t>2</w:t>
    </w:r>
    <w:r>
      <w:rPr>
        <w:rFonts w:ascii="PT Astra Serif" w:eastAsia="PT Astra Serif" w:hAnsi="PT Astra Serif" w:cs="PT Astra Serif"/>
      </w:rPr>
      <w:fldChar w:fldCharType="end"/>
    </w:r>
  </w:p>
  <w:p w:rsidR="00571843" w:rsidRDefault="00571843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843"/>
    <w:rsid w:val="00125372"/>
    <w:rsid w:val="00250CBA"/>
    <w:rsid w:val="00571843"/>
    <w:rsid w:val="005A4159"/>
    <w:rsid w:val="0086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Шандро Марина Евгеньевна</dc:creator>
  <cp:lastModifiedBy>Прушинская Галина Александровна</cp:lastModifiedBy>
  <cp:revision>3</cp:revision>
  <cp:lastPrinted>2026-07-28T05:45:00Z</cp:lastPrinted>
  <dcterms:created xsi:type="dcterms:W3CDTF">2026-07-28T01:58:00Z</dcterms:created>
  <dcterms:modified xsi:type="dcterms:W3CDTF">2026-07-28T05:45:00Z</dcterms:modified>
</cp:coreProperties>
</file>